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F7E" w:rsidRP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color w:val="231F20"/>
          <w:sz w:val="28"/>
          <w:szCs w:val="28"/>
          <w:u w:val="single"/>
        </w:rPr>
      </w:pPr>
      <w:r w:rsidRPr="00365F7E">
        <w:rPr>
          <w:rFonts w:ascii="Times New Roman CYR" w:hAnsi="Times New Roman CYR" w:cs="Times New Roman CYR"/>
          <w:b/>
          <w:bCs/>
          <w:i/>
          <w:color w:val="231F20"/>
          <w:sz w:val="28"/>
          <w:szCs w:val="28"/>
          <w:u w:val="single"/>
        </w:rPr>
        <w:t xml:space="preserve">8 самых частых ошибок родителей, </w:t>
      </w:r>
    </w:p>
    <w:p w:rsidR="00365F7E" w:rsidRP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color w:val="231F20"/>
          <w:sz w:val="28"/>
          <w:szCs w:val="28"/>
          <w:u w:val="single"/>
        </w:rPr>
      </w:pPr>
      <w:r w:rsidRPr="00365F7E">
        <w:rPr>
          <w:rFonts w:ascii="Times New Roman CYR" w:hAnsi="Times New Roman CYR" w:cs="Times New Roman CYR"/>
          <w:b/>
          <w:bCs/>
          <w:i/>
          <w:color w:val="231F20"/>
          <w:sz w:val="28"/>
          <w:szCs w:val="28"/>
          <w:u w:val="single"/>
        </w:rPr>
        <w:t xml:space="preserve">из-за </w:t>
      </w:r>
      <w:proofErr w:type="gramStart"/>
      <w:r w:rsidRPr="00365F7E">
        <w:rPr>
          <w:rFonts w:ascii="Times New Roman CYR" w:hAnsi="Times New Roman CYR" w:cs="Times New Roman CYR"/>
          <w:b/>
          <w:bCs/>
          <w:i/>
          <w:color w:val="231F20"/>
          <w:sz w:val="28"/>
          <w:szCs w:val="28"/>
          <w:u w:val="single"/>
        </w:rPr>
        <w:t>которых</w:t>
      </w:r>
      <w:proofErr w:type="gramEnd"/>
      <w:r w:rsidRPr="00365F7E">
        <w:rPr>
          <w:rFonts w:ascii="Times New Roman CYR" w:hAnsi="Times New Roman CYR" w:cs="Times New Roman CYR"/>
          <w:b/>
          <w:bCs/>
          <w:i/>
          <w:color w:val="231F20"/>
          <w:sz w:val="28"/>
          <w:szCs w:val="28"/>
          <w:u w:val="single"/>
        </w:rPr>
        <w:t xml:space="preserve"> дети начинают врать</w:t>
      </w:r>
    </w:p>
    <w:p w:rsidR="00365F7E" w:rsidRP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color w:val="231F20"/>
          <w:sz w:val="28"/>
          <w:szCs w:val="28"/>
          <w:u w:val="single"/>
        </w:rPr>
      </w:pPr>
    </w:p>
    <w:p w:rsid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  <w:r w:rsidRPr="00365F7E">
        <w:rPr>
          <w:rFonts w:ascii="Times New Roman CYR" w:hAnsi="Times New Roman CYR" w:cs="Times New Roman CYR"/>
          <w:color w:val="231F20"/>
          <w:sz w:val="28"/>
          <w:szCs w:val="28"/>
        </w:rPr>
        <w:t xml:space="preserve">Вряд ли на земле есть хоть один человек, которому ни разу в жизни не приходилось лгать. Мы сталкиваемся с </w:t>
      </w:r>
      <w:proofErr w:type="gramStart"/>
      <w:r w:rsidRPr="00365F7E">
        <w:rPr>
          <w:rFonts w:ascii="Times New Roman CYR" w:hAnsi="Times New Roman CYR" w:cs="Times New Roman CYR"/>
          <w:color w:val="231F20"/>
          <w:sz w:val="28"/>
          <w:szCs w:val="28"/>
        </w:rPr>
        <w:t>враньем</w:t>
      </w:r>
      <w:proofErr w:type="gramEnd"/>
      <w:r w:rsidRPr="00365F7E">
        <w:rPr>
          <w:rFonts w:ascii="Times New Roman CYR" w:hAnsi="Times New Roman CYR" w:cs="Times New Roman CYR"/>
          <w:color w:val="231F20"/>
          <w:sz w:val="28"/>
          <w:szCs w:val="28"/>
        </w:rPr>
        <w:t xml:space="preserve"> ежедневно, но впадаем в ступор, когда лжецом оказывается наш же ребенок. Почему дети начинают говорить неправду и какое отношение к этому имеют родители?</w:t>
      </w:r>
    </w:p>
    <w:p w:rsidR="00365F7E" w:rsidRP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</w:p>
    <w:p w:rsidR="00365F7E" w:rsidRPr="00365F7E" w:rsidRDefault="00365F7E" w:rsidP="00365F7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  <w:sz w:val="28"/>
          <w:szCs w:val="28"/>
        </w:rPr>
      </w:pPr>
      <w:r w:rsidRPr="00365F7E">
        <w:rPr>
          <w:rFonts w:ascii="Times New Roman CYR" w:hAnsi="Times New Roman CYR" w:cs="Times New Roman CYR"/>
          <w:noProof/>
          <w:color w:val="231F2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136525</wp:posOffset>
            </wp:positionV>
            <wp:extent cx="2628900" cy="2227580"/>
            <wp:effectExtent l="19050" t="0" r="0" b="0"/>
            <wp:wrapTight wrapText="bothSides">
              <wp:wrapPolygon edited="0">
                <wp:start x="-157" y="0"/>
                <wp:lineTo x="-157" y="21428"/>
                <wp:lineTo x="21600" y="21428"/>
                <wp:lineTo x="21600" y="0"/>
                <wp:lineTo x="-157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2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F7E" w:rsidRP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  <w:r w:rsidRPr="00365F7E"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  <w:t>Ребенок знает о последствиях</w:t>
      </w:r>
    </w:p>
    <w:p w:rsidR="00365F7E" w:rsidRP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</w:p>
    <w:p w:rsidR="00365F7E" w:rsidRP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</w:p>
    <w:p w:rsidR="00365F7E" w:rsidRP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  <w:r w:rsidRPr="00365F7E">
        <w:rPr>
          <w:rFonts w:ascii="Times New Roman CYR" w:hAnsi="Times New Roman CYR" w:cs="Times New Roman CYR"/>
          <w:color w:val="231F20"/>
          <w:sz w:val="28"/>
          <w:szCs w:val="28"/>
        </w:rPr>
        <w:t>Ребенок начинает врать, потому что знает, что</w:t>
      </w:r>
      <w:r w:rsidRPr="00365F7E">
        <w:rPr>
          <w:rFonts w:ascii="Times New Roman CYR" w:hAnsi="Times New Roman CYR" w:cs="Times New Roman CYR"/>
          <w:b/>
          <w:bCs/>
          <w:color w:val="231F20"/>
          <w:sz w:val="28"/>
          <w:szCs w:val="28"/>
        </w:rPr>
        <w:t xml:space="preserve"> за правду может быть наказан. </w:t>
      </w:r>
      <w:r w:rsidRPr="00365F7E">
        <w:rPr>
          <w:rFonts w:ascii="Times New Roman CYR" w:hAnsi="Times New Roman CYR" w:cs="Times New Roman CYR"/>
          <w:color w:val="231F20"/>
          <w:sz w:val="28"/>
          <w:szCs w:val="28"/>
        </w:rPr>
        <w:t>Начните поощрять честность (например, сделайте наказание менее суровым или замените его беседой), тогда чадо перестанет бояться правды.</w:t>
      </w:r>
    </w:p>
    <w:p w:rsidR="00365F7E" w:rsidRPr="00365F7E" w:rsidRDefault="00365F7E" w:rsidP="00365F7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</w:p>
    <w:p w:rsidR="00365F7E" w:rsidRPr="00365F7E" w:rsidRDefault="00365F7E" w:rsidP="00365F7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</w:p>
    <w:p w:rsidR="00365F7E" w:rsidRPr="00365F7E" w:rsidRDefault="00365F7E" w:rsidP="00365F7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noProof/>
          <w:color w:val="231F2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144145</wp:posOffset>
            </wp:positionV>
            <wp:extent cx="2628900" cy="2228850"/>
            <wp:effectExtent l="19050" t="0" r="0" b="0"/>
            <wp:wrapTight wrapText="bothSides">
              <wp:wrapPolygon edited="0">
                <wp:start x="-157" y="0"/>
                <wp:lineTo x="-157" y="21415"/>
                <wp:lineTo x="21600" y="21415"/>
                <wp:lineTo x="21600" y="0"/>
                <wp:lineTo x="-15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  <w:r w:rsidRPr="00365F7E"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  <w:t>Ребёнок не хочет огорчать</w:t>
      </w:r>
    </w:p>
    <w:p w:rsid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</w:p>
    <w:p w:rsid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  <w:r w:rsidRPr="00365F7E">
        <w:rPr>
          <w:rFonts w:ascii="Times New Roman CYR" w:hAnsi="Times New Roman CYR" w:cs="Times New Roman CYR"/>
          <w:color w:val="231F20"/>
          <w:sz w:val="28"/>
          <w:szCs w:val="28"/>
        </w:rPr>
        <w:t xml:space="preserve">Дети нас любят, а потому </w:t>
      </w:r>
      <w:r w:rsidRPr="00365F7E">
        <w:rPr>
          <w:rFonts w:ascii="Times New Roman CYR" w:hAnsi="Times New Roman CYR" w:cs="Times New Roman CYR"/>
          <w:b/>
          <w:bCs/>
          <w:color w:val="231F20"/>
          <w:sz w:val="28"/>
          <w:szCs w:val="28"/>
        </w:rPr>
        <w:t>не желают огорчать</w:t>
      </w:r>
      <w:r w:rsidRPr="00365F7E">
        <w:rPr>
          <w:rFonts w:ascii="Times New Roman CYR" w:hAnsi="Times New Roman CYR" w:cs="Times New Roman CYR"/>
          <w:color w:val="231F20"/>
          <w:sz w:val="28"/>
          <w:szCs w:val="28"/>
        </w:rPr>
        <w:t>. Если в вашей реакции на его признания будет меньше мрачности, вскоре малыш перестанет бояться ранить родителей правдой.</w:t>
      </w:r>
    </w:p>
    <w:p w:rsid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</w:p>
    <w:p w:rsid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</w:p>
    <w:p w:rsid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</w:p>
    <w:p w:rsidR="00365F7E" w:rsidRP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</w:p>
    <w:p w:rsid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noProof/>
          <w:color w:val="231F2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52705</wp:posOffset>
            </wp:positionV>
            <wp:extent cx="2524125" cy="2138680"/>
            <wp:effectExtent l="19050" t="0" r="9525" b="0"/>
            <wp:wrapTight wrapText="bothSides">
              <wp:wrapPolygon edited="0">
                <wp:start x="-163" y="0"/>
                <wp:lineTo x="-163" y="21356"/>
                <wp:lineTo x="21682" y="21356"/>
                <wp:lineTo x="21682" y="0"/>
                <wp:lineTo x="-163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5F7E"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  <w:t>Он не врет, а фантазирует</w:t>
      </w:r>
    </w:p>
    <w:p w:rsidR="00365F7E" w:rsidRDefault="00365F7E" w:rsidP="0036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</w:p>
    <w:p w:rsidR="00365F7E" w:rsidRPr="00365F7E" w:rsidRDefault="00365F7E" w:rsidP="00365F7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System" w:hAnsi="System" w:cs="System"/>
          <w:b/>
          <w:bCs/>
          <w:sz w:val="28"/>
          <w:szCs w:val="28"/>
        </w:rPr>
      </w:pPr>
      <w:r w:rsidRPr="00365F7E">
        <w:rPr>
          <w:rFonts w:ascii="Times New Roman CYR" w:hAnsi="Times New Roman CYR" w:cs="Times New Roman CYR"/>
          <w:color w:val="231F20"/>
          <w:sz w:val="28"/>
          <w:szCs w:val="28"/>
        </w:rPr>
        <w:t>Иногда ребенок может</w:t>
      </w:r>
      <w:r w:rsidRPr="00365F7E">
        <w:rPr>
          <w:rFonts w:ascii="Times New Roman CYR" w:hAnsi="Times New Roman CYR" w:cs="Times New Roman CYR"/>
          <w:b/>
          <w:bCs/>
          <w:color w:val="231F20"/>
          <w:sz w:val="28"/>
          <w:szCs w:val="28"/>
        </w:rPr>
        <w:t xml:space="preserve"> выдавать желаемое за действительное</w:t>
      </w:r>
      <w:r w:rsidRPr="00365F7E">
        <w:rPr>
          <w:rFonts w:ascii="Times New Roman CYR" w:hAnsi="Times New Roman CYR" w:cs="Times New Roman CYR"/>
          <w:color w:val="231F20"/>
          <w:sz w:val="28"/>
          <w:szCs w:val="28"/>
        </w:rPr>
        <w:t xml:space="preserve">: рассказывать о своих фантастических приключениях или уверять окружающих, что у него есть воображаемый брат. Относитесь к такой неправде снисходительно, ведь обычно такие </w:t>
      </w:r>
      <w:r w:rsidRPr="00365F7E">
        <w:rPr>
          <w:rFonts w:ascii="Times New Roman" w:hAnsi="Times New Roman" w:cs="Times New Roman"/>
          <w:color w:val="231F20"/>
          <w:sz w:val="28"/>
          <w:szCs w:val="28"/>
        </w:rPr>
        <w:t>«</w:t>
      </w:r>
      <w:r w:rsidRPr="00365F7E">
        <w:rPr>
          <w:rFonts w:ascii="Times New Roman CYR" w:hAnsi="Times New Roman CYR" w:cs="Times New Roman CYR"/>
          <w:color w:val="231F20"/>
          <w:sz w:val="28"/>
          <w:szCs w:val="28"/>
        </w:rPr>
        <w:t>сказки</w:t>
      </w:r>
      <w:r w:rsidRPr="00365F7E">
        <w:rPr>
          <w:rFonts w:ascii="Times New Roman" w:hAnsi="Times New Roman" w:cs="Times New Roman"/>
          <w:color w:val="231F20"/>
          <w:sz w:val="28"/>
          <w:szCs w:val="28"/>
        </w:rPr>
        <w:t xml:space="preserve">» </w:t>
      </w:r>
      <w:r w:rsidRPr="00365F7E">
        <w:rPr>
          <w:rFonts w:ascii="Times New Roman CYR" w:hAnsi="Times New Roman CYR" w:cs="Times New Roman CYR"/>
          <w:color w:val="231F20"/>
          <w:sz w:val="28"/>
          <w:szCs w:val="28"/>
        </w:rPr>
        <w:t>пропадают по мере взросления малыша.</w:t>
      </w:r>
    </w:p>
    <w:p w:rsidR="00531034" w:rsidRDefault="00365F7E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  <w:r w:rsidRPr="00531034">
        <w:rPr>
          <w:rFonts w:ascii="Times New Roman CYR" w:hAnsi="Times New Roman CYR" w:cs="Times New Roman CYR"/>
          <w:b/>
          <w:bCs/>
          <w:i/>
          <w:iCs/>
          <w:noProof/>
          <w:color w:val="231F2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-53340</wp:posOffset>
            </wp:positionV>
            <wp:extent cx="2571750" cy="2167890"/>
            <wp:effectExtent l="19050" t="0" r="0" b="0"/>
            <wp:wrapTight wrapText="bothSides">
              <wp:wrapPolygon edited="0">
                <wp:start x="-160" y="0"/>
                <wp:lineTo x="-160" y="21448"/>
                <wp:lineTo x="21600" y="21448"/>
                <wp:lineTo x="21600" y="0"/>
                <wp:lineTo x="-16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16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1034"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  <w:t>Врут, потому что не помнят</w:t>
      </w:r>
    </w:p>
    <w:p w:rsidR="00531034" w:rsidRDefault="00531034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</w:p>
    <w:p w:rsidR="00365F7E" w:rsidRPr="00531034" w:rsidRDefault="00365F7E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 xml:space="preserve">Порой дети </w:t>
      </w:r>
      <w:r w:rsidRPr="00531034">
        <w:rPr>
          <w:rFonts w:ascii="Times New Roman CYR" w:hAnsi="Times New Roman CYR" w:cs="Times New Roman CYR"/>
          <w:b/>
          <w:bCs/>
          <w:color w:val="231F20"/>
          <w:sz w:val="28"/>
          <w:szCs w:val="28"/>
        </w:rPr>
        <w:t>говорят неправду и сами в нее верят</w:t>
      </w: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 xml:space="preserve">. Особенно это касается малышей, которые могут забыть о том, что успели где-то </w:t>
      </w:r>
      <w:proofErr w:type="gramStart"/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нашкодить</w:t>
      </w:r>
      <w:proofErr w:type="gramEnd"/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.</w:t>
      </w:r>
      <w:r w:rsidR="00531034">
        <w:rPr>
          <w:rFonts w:ascii="Times New Roman CYR" w:hAnsi="Times New Roman CYR" w:cs="Times New Roman CYR"/>
          <w:color w:val="231F20"/>
          <w:sz w:val="28"/>
          <w:szCs w:val="28"/>
        </w:rPr>
        <w:t xml:space="preserve"> </w:t>
      </w: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Пусть эта ложь вас не пугает. Постарайтесь терпеливо восстановить с малышом картину событий и объяснить, как относитесь к его</w:t>
      </w:r>
      <w:r w:rsidR="00531034">
        <w:rPr>
          <w:rFonts w:ascii="Times New Roman CYR" w:hAnsi="Times New Roman CYR" w:cs="Times New Roman CYR"/>
          <w:color w:val="231F20"/>
          <w:sz w:val="28"/>
          <w:szCs w:val="28"/>
        </w:rPr>
        <w:t xml:space="preserve"> </w:t>
      </w: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поступку.</w:t>
      </w:r>
    </w:p>
    <w:p w:rsidR="00531034" w:rsidRPr="00531034" w:rsidRDefault="00531034" w:rsidP="00365F7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</w:p>
    <w:p w:rsidR="00531034" w:rsidRDefault="00531034" w:rsidP="00365F7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231F20"/>
          <w:sz w:val="24"/>
          <w:szCs w:val="24"/>
        </w:rPr>
      </w:pPr>
    </w:p>
    <w:p w:rsidR="00531034" w:rsidRDefault="00531034" w:rsidP="00365F7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231F20"/>
          <w:sz w:val="24"/>
          <w:szCs w:val="24"/>
        </w:rPr>
      </w:pPr>
    </w:p>
    <w:p w:rsidR="00531034" w:rsidRDefault="00531034" w:rsidP="00365F7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231F20"/>
          <w:sz w:val="24"/>
          <w:szCs w:val="24"/>
        </w:rPr>
      </w:pPr>
    </w:p>
    <w:p w:rsidR="00531034" w:rsidRDefault="00531034" w:rsidP="00365F7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noProof/>
          <w:color w:val="231F2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120015</wp:posOffset>
            </wp:positionV>
            <wp:extent cx="2714625" cy="2295525"/>
            <wp:effectExtent l="19050" t="0" r="9525" b="0"/>
            <wp:wrapTight wrapText="bothSides">
              <wp:wrapPolygon edited="0">
                <wp:start x="-152" y="0"/>
                <wp:lineTo x="-152" y="21510"/>
                <wp:lineTo x="21676" y="21510"/>
                <wp:lineTo x="21676" y="0"/>
                <wp:lineTo x="-152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034" w:rsidRDefault="00365F7E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  <w:r w:rsidRPr="00531034"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  <w:t xml:space="preserve">Врет, потому что это вежливо </w:t>
      </w:r>
    </w:p>
    <w:p w:rsidR="00531034" w:rsidRDefault="00531034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</w:p>
    <w:p w:rsidR="00365F7E" w:rsidRPr="00531034" w:rsidRDefault="00365F7E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 xml:space="preserve">Иногда дети врут, </w:t>
      </w:r>
      <w:r w:rsidRPr="00531034">
        <w:rPr>
          <w:rFonts w:ascii="Times New Roman CYR" w:hAnsi="Times New Roman CYR" w:cs="Times New Roman CYR"/>
          <w:b/>
          <w:bCs/>
          <w:color w:val="231F20"/>
          <w:sz w:val="28"/>
          <w:szCs w:val="28"/>
        </w:rPr>
        <w:t>понимая, что так будет правильно</w:t>
      </w: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: например, уверяя, что рады связанным бабушкой носкам, хотя в душе надеялись на другой подарок.</w:t>
      </w:r>
    </w:p>
    <w:p w:rsidR="00365F7E" w:rsidRPr="00531034" w:rsidRDefault="00365F7E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 xml:space="preserve">Отучать ли чадо от такого </w:t>
      </w:r>
      <w:proofErr w:type="gramStart"/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вранья</w:t>
      </w:r>
      <w:proofErr w:type="gramEnd"/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 xml:space="preserve"> </w:t>
      </w:r>
      <w:r w:rsidRPr="00531034">
        <w:rPr>
          <w:rFonts w:ascii="Times New Roman" w:hAnsi="Times New Roman" w:cs="Times New Roman"/>
          <w:color w:val="231F20"/>
          <w:sz w:val="28"/>
          <w:szCs w:val="28"/>
        </w:rPr>
        <w:t xml:space="preserve">– </w:t>
      </w: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решать вам. В конце концов, все мы часто поступаем так же.</w:t>
      </w:r>
    </w:p>
    <w:p w:rsidR="00531034" w:rsidRPr="00531034" w:rsidRDefault="00531034" w:rsidP="00365F7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</w:p>
    <w:p w:rsidR="00531034" w:rsidRPr="00531034" w:rsidRDefault="00531034" w:rsidP="00365F7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</w:p>
    <w:p w:rsidR="00531034" w:rsidRDefault="00531034" w:rsidP="00365F7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231F20"/>
          <w:sz w:val="24"/>
          <w:szCs w:val="24"/>
        </w:rPr>
      </w:pPr>
    </w:p>
    <w:p w:rsidR="00531034" w:rsidRDefault="00531034" w:rsidP="00365F7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231F20"/>
          <w:sz w:val="24"/>
          <w:szCs w:val="24"/>
        </w:rPr>
      </w:pPr>
    </w:p>
    <w:p w:rsidR="00531034" w:rsidRDefault="00531034" w:rsidP="005310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noProof/>
          <w:color w:val="231F2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102870</wp:posOffset>
            </wp:positionV>
            <wp:extent cx="2667000" cy="2257425"/>
            <wp:effectExtent l="19050" t="0" r="0" b="0"/>
            <wp:wrapTight wrapText="bothSides">
              <wp:wrapPolygon edited="0">
                <wp:start x="-154" y="0"/>
                <wp:lineTo x="-154" y="21509"/>
                <wp:lineTo x="21600" y="21509"/>
                <wp:lineTo x="21600" y="0"/>
                <wp:lineTo x="-154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034" w:rsidRDefault="00365F7E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  <w:r w:rsidRPr="00531034"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  <w:t>Мы сами программируем ответ</w:t>
      </w:r>
    </w:p>
    <w:p w:rsidR="00531034" w:rsidRDefault="00531034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</w:p>
    <w:p w:rsidR="00365F7E" w:rsidRPr="00531034" w:rsidRDefault="00365F7E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 xml:space="preserve">Часто мы задаем ребенку вопрос, </w:t>
      </w:r>
      <w:r w:rsidRPr="00531034">
        <w:rPr>
          <w:rFonts w:ascii="Times New Roman CYR" w:hAnsi="Times New Roman CYR" w:cs="Times New Roman CYR"/>
          <w:b/>
          <w:bCs/>
          <w:color w:val="231F20"/>
          <w:sz w:val="28"/>
          <w:szCs w:val="28"/>
        </w:rPr>
        <w:t xml:space="preserve">подразумевающий лишь один вариант ответа. </w:t>
      </w: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 xml:space="preserve">Например, спрашиваем: </w:t>
      </w:r>
      <w:r w:rsidRPr="00531034">
        <w:rPr>
          <w:rFonts w:ascii="Times New Roman" w:hAnsi="Times New Roman" w:cs="Times New Roman"/>
          <w:color w:val="231F20"/>
          <w:sz w:val="28"/>
          <w:szCs w:val="28"/>
        </w:rPr>
        <w:t>«</w:t>
      </w: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Вкусно?</w:t>
      </w:r>
      <w:r w:rsidRPr="00531034">
        <w:rPr>
          <w:rFonts w:ascii="Times New Roman" w:hAnsi="Times New Roman" w:cs="Times New Roman"/>
          <w:color w:val="231F20"/>
          <w:sz w:val="28"/>
          <w:szCs w:val="28"/>
        </w:rPr>
        <w:t xml:space="preserve">» — </w:t>
      </w: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когда он грустно ковыряет ложкой остывающее пюре.</w:t>
      </w:r>
    </w:p>
    <w:p w:rsidR="00365F7E" w:rsidRPr="00531034" w:rsidRDefault="00365F7E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System" w:hAnsi="System" w:cs="System"/>
          <w:b/>
          <w:bCs/>
          <w:sz w:val="28"/>
          <w:szCs w:val="28"/>
        </w:rPr>
      </w:pP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 xml:space="preserve">В таких ситуациях, чтобы не заставлять малыша лгать, лучше сразу переходить к решению проблемы: </w:t>
      </w:r>
      <w:r w:rsidRPr="00531034">
        <w:rPr>
          <w:rFonts w:ascii="Times New Roman" w:hAnsi="Times New Roman" w:cs="Times New Roman"/>
          <w:color w:val="231F20"/>
          <w:sz w:val="28"/>
          <w:szCs w:val="28"/>
        </w:rPr>
        <w:t>«</w:t>
      </w: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Что добавить в пюре, чтобы оно стало вкуснее?</w:t>
      </w:r>
      <w:r w:rsidRPr="00531034">
        <w:rPr>
          <w:rFonts w:ascii="Times New Roman" w:hAnsi="Times New Roman" w:cs="Times New Roman"/>
          <w:color w:val="231F20"/>
          <w:sz w:val="28"/>
          <w:szCs w:val="28"/>
        </w:rPr>
        <w:t>».</w:t>
      </w:r>
    </w:p>
    <w:p w:rsidR="00F51BFB" w:rsidRDefault="00531034" w:rsidP="00531034">
      <w:pPr>
        <w:jc w:val="center"/>
        <w:rPr>
          <w:sz w:val="28"/>
          <w:szCs w:val="28"/>
        </w:rPr>
      </w:pPr>
    </w:p>
    <w:p w:rsidR="00531034" w:rsidRDefault="00531034" w:rsidP="00531034">
      <w:pPr>
        <w:jc w:val="center"/>
        <w:rPr>
          <w:sz w:val="28"/>
          <w:szCs w:val="28"/>
        </w:rPr>
      </w:pPr>
    </w:p>
    <w:p w:rsidR="00531034" w:rsidRDefault="00531034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  <w:r w:rsidRPr="00531034">
        <w:rPr>
          <w:rFonts w:ascii="Times New Roman CYR" w:hAnsi="Times New Roman CYR" w:cs="Times New Roman CYR"/>
          <w:b/>
          <w:bCs/>
          <w:i/>
          <w:iCs/>
          <w:noProof/>
          <w:color w:val="231F2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13335</wp:posOffset>
            </wp:positionV>
            <wp:extent cx="3067050" cy="2590800"/>
            <wp:effectExtent l="19050" t="0" r="0" b="0"/>
            <wp:wrapTight wrapText="bothSides">
              <wp:wrapPolygon edited="0">
                <wp:start x="-134" y="0"/>
                <wp:lineTo x="-134" y="21441"/>
                <wp:lineTo x="21600" y="21441"/>
                <wp:lineTo x="21600" y="0"/>
                <wp:lineTo x="-134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1034"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  <w:t>Ребенок боится смены роли</w:t>
      </w:r>
    </w:p>
    <w:p w:rsidR="00531034" w:rsidRPr="00531034" w:rsidRDefault="00531034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 xml:space="preserve">Малыш боится признаться в шалости, так как уверен, что плохие поступки могут совершать только отрицательные персонажи (как в сказках). А значит, </w:t>
      </w:r>
      <w:r w:rsidRPr="00531034">
        <w:rPr>
          <w:rFonts w:ascii="Times New Roman CYR" w:hAnsi="Times New Roman CYR" w:cs="Times New Roman CYR"/>
          <w:b/>
          <w:bCs/>
          <w:color w:val="231F20"/>
          <w:sz w:val="28"/>
          <w:szCs w:val="28"/>
        </w:rPr>
        <w:t>сознавшись, он превратится в ваших глазах в злодея</w:t>
      </w: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.</w:t>
      </w:r>
    </w:p>
    <w:p w:rsidR="00531034" w:rsidRDefault="00531034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 xml:space="preserve">Объясните ему, что и хорошие люди порой ошибаются. Но </w:t>
      </w:r>
      <w:proofErr w:type="gramStart"/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от</w:t>
      </w:r>
      <w:proofErr w:type="gramEnd"/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 xml:space="preserve"> плохих их отличает умение отвечать за свои </w:t>
      </w:r>
    </w:p>
    <w:p w:rsidR="00531034" w:rsidRDefault="00531034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действия.</w:t>
      </w:r>
    </w:p>
    <w:p w:rsidR="00531034" w:rsidRDefault="00531034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</w:p>
    <w:p w:rsidR="00531034" w:rsidRDefault="00531034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</w:p>
    <w:p w:rsidR="00531034" w:rsidRPr="00531034" w:rsidRDefault="00531034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</w:p>
    <w:p w:rsidR="00531034" w:rsidRDefault="00531034" w:rsidP="0053103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332105</wp:posOffset>
            </wp:positionV>
            <wp:extent cx="2971800" cy="2514600"/>
            <wp:effectExtent l="19050" t="0" r="0" b="0"/>
            <wp:wrapTight wrapText="bothSides">
              <wp:wrapPolygon edited="0">
                <wp:start x="-138" y="0"/>
                <wp:lineTo x="-138" y="21436"/>
                <wp:lineTo x="21600" y="21436"/>
                <wp:lineTo x="21600" y="0"/>
                <wp:lineTo x="-138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034" w:rsidRDefault="00531034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  <w:r w:rsidRPr="00531034"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  <w:t>Врем сами</w:t>
      </w:r>
    </w:p>
    <w:p w:rsidR="00531034" w:rsidRDefault="00531034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231F20"/>
          <w:sz w:val="28"/>
          <w:szCs w:val="28"/>
        </w:rPr>
      </w:pPr>
    </w:p>
    <w:p w:rsidR="00531034" w:rsidRPr="00531034" w:rsidRDefault="00531034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8"/>
          <w:szCs w:val="28"/>
        </w:rPr>
      </w:pP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 xml:space="preserve">Ребенок </w:t>
      </w:r>
      <w:r w:rsidRPr="00531034">
        <w:rPr>
          <w:rFonts w:ascii="Times New Roman CYR" w:hAnsi="Times New Roman CYR" w:cs="Times New Roman CYR"/>
          <w:b/>
          <w:bCs/>
          <w:color w:val="231F20"/>
          <w:sz w:val="28"/>
          <w:szCs w:val="28"/>
        </w:rPr>
        <w:t>во всем подражает родителям</w:t>
      </w: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. Поэтому, живя в среде, в которой принято врать, начинает и сам умело использовать в разговоре неправду.</w:t>
      </w:r>
    </w:p>
    <w:p w:rsidR="00531034" w:rsidRPr="00531034" w:rsidRDefault="00531034" w:rsidP="00531034">
      <w:pPr>
        <w:autoSpaceDE w:val="0"/>
        <w:autoSpaceDN w:val="0"/>
        <w:adjustRightInd w:val="0"/>
        <w:spacing w:after="0" w:line="240" w:lineRule="auto"/>
        <w:jc w:val="center"/>
        <w:rPr>
          <w:rFonts w:ascii="System" w:hAnsi="System" w:cs="System"/>
          <w:b/>
          <w:bCs/>
          <w:sz w:val="28"/>
          <w:szCs w:val="28"/>
        </w:rPr>
      </w:pPr>
      <w:r w:rsidRPr="00531034">
        <w:rPr>
          <w:rFonts w:ascii="Times New Roman CYR" w:hAnsi="Times New Roman CYR" w:cs="Times New Roman CYR"/>
          <w:color w:val="231F20"/>
          <w:sz w:val="28"/>
          <w:szCs w:val="28"/>
        </w:rPr>
        <w:t>Решение проблемы простое и сложное одновременно: нужно самим стать честнее.</w:t>
      </w:r>
    </w:p>
    <w:p w:rsidR="00531034" w:rsidRDefault="00531034" w:rsidP="00531034">
      <w:pPr>
        <w:jc w:val="center"/>
        <w:rPr>
          <w:sz w:val="28"/>
          <w:szCs w:val="28"/>
        </w:rPr>
      </w:pPr>
    </w:p>
    <w:p w:rsidR="00531034" w:rsidRPr="00531034" w:rsidRDefault="00531034" w:rsidP="00531034">
      <w:pPr>
        <w:jc w:val="center"/>
        <w:rPr>
          <w:sz w:val="28"/>
          <w:szCs w:val="28"/>
        </w:rPr>
      </w:pPr>
    </w:p>
    <w:sectPr w:rsidR="00531034" w:rsidRPr="00531034" w:rsidSect="0063263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F7E"/>
    <w:rsid w:val="00057987"/>
    <w:rsid w:val="00365F7E"/>
    <w:rsid w:val="00531034"/>
    <w:rsid w:val="006C7F60"/>
    <w:rsid w:val="00875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F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2023-12-12T11:18:00Z</dcterms:created>
  <dcterms:modified xsi:type="dcterms:W3CDTF">2023-12-12T11:33:00Z</dcterms:modified>
</cp:coreProperties>
</file>