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96" w:rsidRPr="006E5296" w:rsidRDefault="006E5296" w:rsidP="006E5296">
      <w:pPr>
        <w:shd w:val="clear" w:color="auto" w:fill="FFFFFF"/>
        <w:spacing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  <w:r w:rsidRPr="006E529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Методические рекомендации для родителей по профилактике экстремизма и терроризма</w:t>
      </w: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5296">
        <w:rPr>
          <w:rFonts w:ascii="Times New Roman" w:eastAsia="Times New Roman" w:hAnsi="Times New Roman" w:cs="Times New Roman"/>
          <w:color w:val="333333"/>
          <w:sz w:val="28"/>
          <w:szCs w:val="28"/>
        </w:rPr>
        <w:t>В настоящее время отмечается значительный прогресс информационно-коммуникационных технологий, наблюдается рост влияния сети Интернет в молодежной среде.</w:t>
      </w: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5296">
        <w:rPr>
          <w:rFonts w:ascii="Times New Roman" w:eastAsia="Times New Roman" w:hAnsi="Times New Roman" w:cs="Times New Roman"/>
          <w:color w:val="333333"/>
          <w:sz w:val="28"/>
          <w:szCs w:val="28"/>
        </w:rPr>
        <w:t>В современном обществе происходит активное проникновение данных технологий во все сферы общественной жизни.</w:t>
      </w: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5296">
        <w:rPr>
          <w:rFonts w:ascii="Times New Roman" w:eastAsia="Times New Roman" w:hAnsi="Times New Roman" w:cs="Times New Roman"/>
          <w:color w:val="333333"/>
          <w:sz w:val="28"/>
          <w:szCs w:val="28"/>
        </w:rPr>
        <w:t>Пропаганда экстремизма и терроризма в сети Интернет – одна из проблем, которая стоит перед современным обществом. Молодежь как наиболее мобильная и активная часть населения широко использует социальные сети.</w:t>
      </w: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5296">
        <w:rPr>
          <w:rFonts w:ascii="Times New Roman" w:eastAsia="Times New Roman" w:hAnsi="Times New Roman" w:cs="Times New Roman"/>
          <w:color w:val="333333"/>
          <w:sz w:val="28"/>
          <w:szCs w:val="28"/>
        </w:rPr>
        <w:t>Первостепенная роль в ограждении несовершеннолетних и молодежи от тлетворного влияния идей экстремизма и терроризма принадлежит родителям. Именно они, родители, должны знать, как и от чего уберечь своих детей!</w:t>
      </w: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5296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со Стратегией национальной безопасности Российской Федерации до 2020 года, утвержденной Указом Президента Российской Федерации от 12 мая 2009 г. № 537, экстремизм признан одним из основных источников угроз государственной и общественной безопасности.</w:t>
      </w: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5296">
        <w:rPr>
          <w:rFonts w:ascii="Times New Roman" w:eastAsia="Times New Roman" w:hAnsi="Times New Roman" w:cs="Times New Roman"/>
          <w:color w:val="333333"/>
          <w:sz w:val="28"/>
          <w:szCs w:val="28"/>
        </w:rPr>
        <w:t>Шанхайской конвенцией о борьбе с терроризмом, сепаратизмом и экстремизмом, принятой 15 июня 2001 года, предусмотрено, что терроризм, сепаратизм и экстремизм, вне зависимости от их мотивов, не могут быть оправданы ни при каких обстоятельствах, а лица, виновные в совершении таких деяний, должны быть привлечены к ответственности в соответствии с законом.</w:t>
      </w: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E5296">
        <w:rPr>
          <w:rFonts w:ascii="Times New Roman" w:eastAsia="Times New Roman" w:hAnsi="Times New Roman" w:cs="Times New Roman"/>
          <w:color w:val="333333"/>
          <w:sz w:val="28"/>
          <w:szCs w:val="28"/>
        </w:rPr>
        <w:t>В целях реализации названных конституционных запретов и выполнения международных обязательств, Уголовным кодексом РФ установлена ответственность за совершение преступлений экстремистской направленности, к которым законодатель относит, в первую очередь, публичные призывы к осуществлению экстремистской деятельности (ст. 280), возбуждение ненависти либо вражды, а равно унижение человеческого достоинства (ст. 282), организацию экстремистского сообщества (ст. 282.1), организацию деятельности экстремистской организации (ст. 282.2), финансирование экстремистской деятельности</w:t>
      </w:r>
      <w:proofErr w:type="gramEnd"/>
      <w:r w:rsidRPr="006E52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(ст. 282.3).</w:t>
      </w: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52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преступлениям экстремистской направленности относятся и другие преступления, если они совершены по мотивам политической, </w:t>
      </w:r>
      <w:r w:rsidRPr="006E529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идеологической, расовой, национальной или религиозной ненависти или </w:t>
      </w:r>
      <w:proofErr w:type="gramStart"/>
      <w:r w:rsidRPr="006E5296">
        <w:rPr>
          <w:rFonts w:ascii="Times New Roman" w:eastAsia="Times New Roman" w:hAnsi="Times New Roman" w:cs="Times New Roman"/>
          <w:color w:val="333333"/>
          <w:sz w:val="28"/>
          <w:szCs w:val="28"/>
        </w:rPr>
        <w:t>вражды</w:t>
      </w:r>
      <w:proofErr w:type="gramEnd"/>
      <w:r w:rsidRPr="006E52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либо по мотивам ненависти и вражды в отношении какой-либо социальной группы (убийство, умышленное причинение средней тяжести либо тяжкого вреда здоровью, побои, истязание, хулиганство и т.д.).</w:t>
      </w: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5296">
        <w:rPr>
          <w:rFonts w:ascii="Times New Roman" w:eastAsia="Times New Roman" w:hAnsi="Times New Roman" w:cs="Times New Roman"/>
          <w:color w:val="333333"/>
          <w:sz w:val="28"/>
          <w:szCs w:val="28"/>
        </w:rPr>
        <w:t>В зависимости от категории совершенного преступления экстремистской направленности, судом уголовное наказание может быть назначено как в виде штрафа в размере до 300 тысяч рублей, так и в виде лишения свободы. Кроме того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работе в образовательных учреждениях, занятию частной детективной и охранной деятельностью.</w:t>
      </w: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5296">
        <w:rPr>
          <w:rFonts w:ascii="Times New Roman" w:eastAsia="Times New Roman" w:hAnsi="Times New Roman" w:cs="Times New Roman"/>
          <w:color w:val="333333"/>
          <w:sz w:val="28"/>
          <w:szCs w:val="28"/>
        </w:rPr>
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 человека и происходит его становление как самостоятельной личности. При этом экстремистским идеям более всего подвержена в основном молодежь,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5296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E5296" w:rsidRPr="006E5296" w:rsidRDefault="006E5296" w:rsidP="006E5296">
      <w:pPr>
        <w:numPr>
          <w:ilvl w:val="0"/>
          <w:numId w:val="1"/>
        </w:num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5296">
        <w:rPr>
          <w:rFonts w:ascii="Times New Roman" w:eastAsia="Times New Roman" w:hAnsi="Times New Roman" w:cs="Times New Roman"/>
          <w:color w:val="333333"/>
          <w:sz w:val="28"/>
          <w:szCs w:val="28"/>
        </w:rPr>
        <w:t>разговаривайте с ребенком! Вы должны знать, с кем ребенок общается, как он проводит время и что его волнует. Помните, что «проповедники» экстремизма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вещей;</w:t>
      </w:r>
    </w:p>
    <w:p w:rsidR="006E5296" w:rsidRPr="006E5296" w:rsidRDefault="006E5296" w:rsidP="006E5296">
      <w:pPr>
        <w:numPr>
          <w:ilvl w:val="0"/>
          <w:numId w:val="1"/>
        </w:num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5296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общения;</w:t>
      </w:r>
    </w:p>
    <w:p w:rsidR="006E5296" w:rsidRPr="006E5296" w:rsidRDefault="006E5296" w:rsidP="006E5296">
      <w:pPr>
        <w:numPr>
          <w:ilvl w:val="0"/>
          <w:numId w:val="1"/>
        </w:num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5296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5296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Основными признаками, указывающими на то, что подросток начинает подпадать под влияние экстремистской идеологии, являются следующее:</w:t>
      </w: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E5296" w:rsidRPr="006E5296" w:rsidRDefault="006E5296" w:rsidP="006E5296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5296">
        <w:rPr>
          <w:rFonts w:ascii="Times New Roman" w:eastAsia="Times New Roman" w:hAnsi="Times New Roman" w:cs="Times New Roman"/>
          <w:color w:val="333333"/>
          <w:sz w:val="28"/>
          <w:szCs w:val="28"/>
        </w:rPr>
        <w:t>манера поведения становится значительно более резкой и грубой, прогрессирует ненормативная, жаргонная либо нетипичная для семьи лексика;</w:t>
      </w:r>
    </w:p>
    <w:p w:rsidR="006E5296" w:rsidRPr="006E5296" w:rsidRDefault="006E5296" w:rsidP="006E5296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5296">
        <w:rPr>
          <w:rFonts w:ascii="Times New Roman" w:eastAsia="Times New Roman" w:hAnsi="Times New Roman" w:cs="Times New Roman"/>
          <w:color w:val="333333"/>
          <w:sz w:val="28"/>
          <w:szCs w:val="28"/>
        </w:rPr>
        <w:t>резко изменяются стиль одежды и внешнего вида, подводимые под правила определенной (экстремистской) субкультуры;</w:t>
      </w:r>
    </w:p>
    <w:p w:rsidR="006E5296" w:rsidRPr="006E5296" w:rsidRDefault="006E5296" w:rsidP="006E5296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5296">
        <w:rPr>
          <w:rFonts w:ascii="Times New Roman" w:eastAsia="Times New Roman" w:hAnsi="Times New Roman" w:cs="Times New Roman"/>
          <w:color w:val="333333"/>
          <w:sz w:val="28"/>
          <w:szCs w:val="28"/>
        </w:rPr>
        <w:t>на компьютере оказывается много сохраненных ссылок или файлов с текстами, роликами или изображениями экстремистского содержания;</w:t>
      </w:r>
    </w:p>
    <w:p w:rsidR="006E5296" w:rsidRPr="006E5296" w:rsidRDefault="006E5296" w:rsidP="006E5296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5296">
        <w:rPr>
          <w:rFonts w:ascii="Times New Roman" w:eastAsia="Times New Roman" w:hAnsi="Times New Roman" w:cs="Times New Roman"/>
          <w:color w:val="333333"/>
          <w:sz w:val="28"/>
          <w:szCs w:val="28"/>
        </w:rPr>
        <w:t>в доме появляется непонятная и нетипичная символика и атрибутика, а также предметы, которые могут быть использованы как оружие;</w:t>
      </w:r>
    </w:p>
    <w:p w:rsidR="006E5296" w:rsidRPr="006E5296" w:rsidRDefault="006E5296" w:rsidP="006E5296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5296">
        <w:rPr>
          <w:rFonts w:ascii="Times New Roman" w:eastAsia="Times New Roman" w:hAnsi="Times New Roman" w:cs="Times New Roman"/>
          <w:color w:val="333333"/>
          <w:sz w:val="28"/>
          <w:szCs w:val="28"/>
        </w:rP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нетерпимости.</w:t>
      </w: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5296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вы подозреваете, что подросток попал под влияние экстремизма, действуйте быстро и решительно:</w:t>
      </w: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E5296" w:rsidRPr="006E5296" w:rsidRDefault="006E5296" w:rsidP="006E5296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5296">
        <w:rPr>
          <w:rFonts w:ascii="Times New Roman" w:eastAsia="Times New Roman" w:hAnsi="Times New Roman" w:cs="Times New Roman"/>
          <w:color w:val="333333"/>
          <w:sz w:val="28"/>
          <w:szCs w:val="28"/>
        </w:rPr>
        <w:t>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приоритеты;</w:t>
      </w:r>
    </w:p>
    <w:p w:rsidR="006E5296" w:rsidRPr="006E5296" w:rsidRDefault="006E5296" w:rsidP="006E5296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5296">
        <w:rPr>
          <w:rFonts w:ascii="Times New Roman" w:eastAsia="Times New Roman" w:hAnsi="Times New Roman" w:cs="Times New Roman"/>
          <w:color w:val="333333"/>
          <w:sz w:val="28"/>
          <w:szCs w:val="28"/>
        </w:rPr>
        <w:t>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целей;</w:t>
      </w:r>
    </w:p>
    <w:p w:rsidR="006E5296" w:rsidRPr="006E5296" w:rsidRDefault="006E5296" w:rsidP="006E5296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E5296">
        <w:rPr>
          <w:rFonts w:ascii="Times New Roman" w:eastAsia="Times New Roman" w:hAnsi="Times New Roman" w:cs="Times New Roman"/>
          <w:color w:val="333333"/>
          <w:sz w:val="28"/>
          <w:szCs w:val="28"/>
        </w:rPr>
        <w:t>ограничьте общение подростка со знакомыми, оказывающими на него негативное влияние, попытайтесь изолировать от лидера группы;</w:t>
      </w:r>
      <w:proofErr w:type="gramEnd"/>
    </w:p>
    <w:p w:rsidR="006E5296" w:rsidRPr="006E5296" w:rsidRDefault="006E5296" w:rsidP="006E5296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5296">
        <w:rPr>
          <w:rFonts w:ascii="Times New Roman" w:eastAsia="Times New Roman" w:hAnsi="Times New Roman" w:cs="Times New Roman"/>
          <w:color w:val="333333"/>
          <w:sz w:val="28"/>
          <w:szCs w:val="28"/>
        </w:rPr>
        <w:t>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– оградить ребенка от идей экстремизма и помочь ему стать полноценным членом нашего общества.</w:t>
      </w:r>
    </w:p>
    <w:p w:rsidR="006E5296" w:rsidRPr="006E5296" w:rsidRDefault="006E5296" w:rsidP="006E5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E5296" w:rsidRPr="006E5296" w:rsidRDefault="006E5296" w:rsidP="006E5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5296">
        <w:rPr>
          <w:rFonts w:ascii="Times New Roman" w:eastAsia="Times New Roman" w:hAnsi="Times New Roman" w:cs="Times New Roman"/>
          <w:b/>
          <w:bCs/>
          <w:color w:val="9D0A0F"/>
          <w:sz w:val="28"/>
          <w:szCs w:val="28"/>
        </w:rPr>
        <w:t>Уважаемые родители!</w:t>
      </w: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5296">
        <w:rPr>
          <w:rFonts w:ascii="Times New Roman" w:eastAsia="Times New Roman" w:hAnsi="Times New Roman" w:cs="Times New Roman"/>
          <w:color w:val="333333"/>
          <w:sz w:val="28"/>
          <w:szCs w:val="28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6E5296" w:rsidRPr="006E5296" w:rsidRDefault="006E5296" w:rsidP="006E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E5296" w:rsidRPr="006E5296" w:rsidRDefault="006E5296" w:rsidP="006E5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52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Защитите своих детей, не дайте им совершить непоправимые поступки!</w:t>
      </w:r>
    </w:p>
    <w:p w:rsidR="00D278BA" w:rsidRPr="006E5296" w:rsidRDefault="00D278BA">
      <w:pPr>
        <w:rPr>
          <w:rFonts w:ascii="Times New Roman" w:hAnsi="Times New Roman" w:cs="Times New Roman"/>
          <w:sz w:val="28"/>
          <w:szCs w:val="28"/>
        </w:rPr>
      </w:pPr>
    </w:p>
    <w:sectPr w:rsidR="00D278BA" w:rsidRPr="006E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485C"/>
    <w:multiLevelType w:val="multilevel"/>
    <w:tmpl w:val="7890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C76F0"/>
    <w:multiLevelType w:val="multilevel"/>
    <w:tmpl w:val="B588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82097"/>
    <w:multiLevelType w:val="multilevel"/>
    <w:tmpl w:val="FDB8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E5296"/>
    <w:rsid w:val="006E5296"/>
    <w:rsid w:val="00D2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29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6059">
          <w:blockQuote w:val="1"/>
          <w:marLeft w:val="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Офис-2</dc:creator>
  <cp:keywords/>
  <dc:description/>
  <cp:lastModifiedBy>Офис-2</cp:lastModifiedBy>
  <cp:revision>2</cp:revision>
  <dcterms:created xsi:type="dcterms:W3CDTF">2020-12-16T11:00:00Z</dcterms:created>
  <dcterms:modified xsi:type="dcterms:W3CDTF">2020-12-16T11:02:00Z</dcterms:modified>
</cp:coreProperties>
</file>