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63" w:rsidRDefault="00FB4963" w:rsidP="00F31488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FB4963">
        <w:rPr>
          <w:rFonts w:ascii="Times New Roman" w:hAnsi="Times New Roman"/>
          <w:sz w:val="24"/>
          <w:szCs w:val="24"/>
          <w:u w:val="single"/>
        </w:rPr>
        <w:t>Педагогические</w:t>
      </w:r>
      <w:proofErr w:type="gramEnd"/>
      <w:r w:rsidRPr="00FB4963">
        <w:rPr>
          <w:rFonts w:ascii="Times New Roman" w:hAnsi="Times New Roman"/>
          <w:sz w:val="24"/>
          <w:szCs w:val="24"/>
          <w:u w:val="single"/>
        </w:rPr>
        <w:t xml:space="preserve"> чтения</w:t>
      </w:r>
      <w:r>
        <w:rPr>
          <w:rFonts w:ascii="Times New Roman" w:hAnsi="Times New Roman"/>
          <w:sz w:val="24"/>
          <w:szCs w:val="24"/>
          <w:u w:val="single"/>
        </w:rPr>
        <w:t>-2020 год</w:t>
      </w:r>
    </w:p>
    <w:p w:rsidR="00FB4963" w:rsidRPr="00FB4963" w:rsidRDefault="00FB4963" w:rsidP="00F31488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A49B7" w:rsidRDefault="00BA49B7" w:rsidP="00F3148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C5AA2">
        <w:rPr>
          <w:rFonts w:ascii="Times New Roman" w:hAnsi="Times New Roman"/>
          <w:b/>
          <w:sz w:val="24"/>
          <w:szCs w:val="24"/>
        </w:rPr>
        <w:t>Формирование ключевых компетентностей обучающихся с ограниченными возможностями здоровья на уроках технологии с учетом ФГОС</w:t>
      </w:r>
    </w:p>
    <w:p w:rsidR="00FB4963" w:rsidRDefault="00FB4963" w:rsidP="00F3148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31488" w:rsidRPr="00BE6B31" w:rsidRDefault="00F31488" w:rsidP="00F314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Учитель технологии: Ожиганова Елена Фёдоровна</w:t>
      </w:r>
    </w:p>
    <w:p w:rsidR="00F31488" w:rsidRPr="00EC5AA2" w:rsidRDefault="00F31488" w:rsidP="00F314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BCF" w:rsidRPr="003C17C7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Цель педагогического проекта: систематизировать, методически</w:t>
      </w:r>
      <w:r w:rsid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обосновать и экспериментально </w:t>
      </w:r>
      <w:proofErr w:type="gramStart"/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проверить</w:t>
      </w:r>
      <w:proofErr w:type="gramEnd"/>
      <w:r w:rsidR="00870203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как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70203" w:rsidRPr="003C17C7">
        <w:rPr>
          <w:rFonts w:ascii="Times New Roman" w:eastAsia="TimesNewRomanPSMT" w:hAnsi="Times New Roman" w:cs="Times New Roman"/>
          <w:sz w:val="24"/>
          <w:szCs w:val="24"/>
        </w:rPr>
        <w:t>формировать</w:t>
      </w:r>
      <w:r w:rsidR="00BA49B7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13A68" w:rsidRPr="003C17C7">
        <w:rPr>
          <w:rFonts w:ascii="Times New Roman" w:eastAsia="TimesNewRomanPSMT" w:hAnsi="Times New Roman" w:cs="Times New Roman"/>
          <w:sz w:val="24"/>
          <w:szCs w:val="24"/>
        </w:rPr>
        <w:t>ключевые</w:t>
      </w:r>
      <w:r w:rsidR="00BA49B7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13A68" w:rsidRPr="003C17C7">
        <w:rPr>
          <w:rFonts w:ascii="Times New Roman" w:eastAsia="TimesNewRomanPSMT" w:hAnsi="Times New Roman" w:cs="Times New Roman"/>
          <w:sz w:val="24"/>
          <w:szCs w:val="24"/>
        </w:rPr>
        <w:t>компетенции на уроках технологии для обучающихся с ОВЗ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13A68" w:rsidRPr="003C17C7">
        <w:rPr>
          <w:rFonts w:ascii="Times New Roman" w:eastAsia="TimesNewRomanPSMT" w:hAnsi="Times New Roman" w:cs="Times New Roman"/>
          <w:sz w:val="24"/>
          <w:szCs w:val="24"/>
        </w:rPr>
        <w:t>применя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я</w:t>
      </w:r>
      <w:r w:rsidR="00113A68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метод проектов.</w:t>
      </w:r>
    </w:p>
    <w:p w:rsidR="007A7BCF" w:rsidRPr="003C17C7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Объектом проектирования является технологический процесс применения</w:t>
      </w:r>
      <w:r w:rsid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метода проектов для формирования ключевых компетентностей </w:t>
      </w:r>
      <w:r w:rsidR="00113A68" w:rsidRPr="003C17C7">
        <w:rPr>
          <w:rFonts w:ascii="Times New Roman" w:eastAsia="TimesNewRomanPSMT" w:hAnsi="Times New Roman" w:cs="Times New Roman"/>
          <w:sz w:val="24"/>
          <w:szCs w:val="24"/>
        </w:rPr>
        <w:t>об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113A68" w:rsidRPr="003C17C7">
        <w:rPr>
          <w:rFonts w:ascii="Times New Roman" w:eastAsia="TimesNewRomanPSMT" w:hAnsi="Times New Roman" w:cs="Times New Roman"/>
          <w:sz w:val="24"/>
          <w:szCs w:val="24"/>
        </w:rPr>
        <w:t>ю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щихся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с ОВЗ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7A7BCF" w:rsidRPr="003C17C7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Задачи педагогического проекта:</w:t>
      </w:r>
    </w:p>
    <w:p w:rsidR="007A7BCF" w:rsidRPr="003C17C7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1.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Изучить литературу и основные </w:t>
      </w:r>
      <w:r w:rsidR="00113A68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3C17C7" w:rsidRPr="003C17C7">
        <w:rPr>
          <w:rFonts w:ascii="Times New Roman" w:eastAsia="TimesNewRomanPSMT" w:hAnsi="Times New Roman" w:cs="Times New Roman"/>
          <w:sz w:val="24"/>
          <w:szCs w:val="24"/>
        </w:rPr>
        <w:t>ф</w:t>
      </w:r>
      <w:r w:rsidR="00113A68" w:rsidRPr="003C17C7">
        <w:rPr>
          <w:rFonts w:ascii="Times New Roman" w:eastAsia="TimesNewRomanPSMT" w:hAnsi="Times New Roman" w:cs="Times New Roman"/>
          <w:sz w:val="24"/>
          <w:szCs w:val="24"/>
        </w:rPr>
        <w:t xml:space="preserve">ункции </w:t>
      </w:r>
      <w:r w:rsidR="003C17C7" w:rsidRPr="003C17C7">
        <w:rPr>
          <w:rFonts w:ascii="Times New Roman" w:eastAsia="TimesNewRomanPSMT" w:hAnsi="Times New Roman" w:cs="Times New Roman"/>
          <w:sz w:val="24"/>
          <w:szCs w:val="24"/>
        </w:rPr>
        <w:t>компетенций в обучении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7A7BCF" w:rsidRPr="003C17C7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2.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Обосновать эффективность использования метода проектов для</w:t>
      </w:r>
      <w:r w:rsid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формирования ключевых компетенций у школьников.</w:t>
      </w:r>
    </w:p>
    <w:p w:rsidR="007A7BCF" w:rsidRPr="003C17C7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3.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Определить основные функции ключевых компетенций в обучении</w:t>
      </w:r>
      <w:r w:rsid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на уроках технологии.</w:t>
      </w:r>
    </w:p>
    <w:p w:rsidR="007A7BCF" w:rsidRPr="003C17C7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4.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Разработать методические рекомендации </w:t>
      </w:r>
      <w:r w:rsidR="003C17C7" w:rsidRPr="003C17C7">
        <w:rPr>
          <w:rFonts w:ascii="Times New Roman" w:eastAsia="TimesNewRomanPSMT" w:hAnsi="Times New Roman" w:cs="Times New Roman"/>
          <w:sz w:val="24"/>
          <w:szCs w:val="24"/>
        </w:rPr>
        <w:t>для  формирования ключевых компетентностей в условиях ФГОС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3C17C7" w:rsidRPr="003C17C7">
        <w:rPr>
          <w:rFonts w:ascii="Times New Roman" w:eastAsia="TimesNewRomanPSMT" w:hAnsi="Times New Roman" w:cs="Times New Roman"/>
          <w:sz w:val="24"/>
          <w:szCs w:val="24"/>
        </w:rPr>
        <w:t>используя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3C17C7" w:rsidRPr="003C17C7">
        <w:rPr>
          <w:rFonts w:ascii="Times New Roman" w:eastAsia="TimesNewRomanPSMT" w:hAnsi="Times New Roman" w:cs="Times New Roman"/>
          <w:sz w:val="24"/>
          <w:szCs w:val="24"/>
        </w:rPr>
        <w:t xml:space="preserve">метод 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проектов на уроках технологии.</w:t>
      </w:r>
    </w:p>
    <w:p w:rsidR="00BD3AAA" w:rsidRPr="00F31488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proofErr w:type="gramStart"/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Практическая значимость педагогического проекта: разработанные</w:t>
      </w:r>
      <w:r w:rsid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>методические основы могут быть использованы в качестве алгоритма</w:t>
      </w:r>
      <w:r w:rsidR="003C17C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3C17C7">
        <w:rPr>
          <w:rFonts w:ascii="Times New Roman" w:eastAsia="TimesNewRomanPSMT" w:hAnsi="Times New Roman" w:cs="Times New Roman"/>
          <w:sz w:val="24"/>
          <w:szCs w:val="24"/>
        </w:rPr>
        <w:t xml:space="preserve">реализации </w:t>
      </w:r>
      <w:r w:rsidR="003C17C7" w:rsidRPr="003C17C7">
        <w:rPr>
          <w:rFonts w:ascii="Times New Roman" w:eastAsia="TimesNewRomanPSMT" w:hAnsi="Times New Roman" w:cs="Times New Roman"/>
          <w:sz w:val="24"/>
          <w:szCs w:val="24"/>
        </w:rPr>
        <w:t>формирования ключевых компетенций на уроках технологии для обучающихся с ограниченными возможностями здоровья.</w:t>
      </w:r>
      <w:proofErr w:type="gramEnd"/>
    </w:p>
    <w:p w:rsidR="007A7BCF" w:rsidRPr="00BD3AAA" w:rsidRDefault="00BD3AAA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Образованный человек в современном обществе - это не</w:t>
      </w:r>
      <w:r w:rsidRPr="00BD3AA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только и не столько человек, вооружённый знаниями, а человек, умеющий</w:t>
      </w:r>
      <w:r w:rsidRPr="00BD3AA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добывать, приобретать знания, делать это целенаправленно по мере</w:t>
      </w:r>
      <w:r w:rsidRPr="00BD3AA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возникновения у него потребности при решении стоящих перед ним проблем,</w:t>
      </w:r>
      <w:r w:rsidRPr="00BD3AA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 xml:space="preserve">умеющий применить знания в любой ситуации. Таким образом, у </w:t>
      </w:r>
      <w:proofErr w:type="gramStart"/>
      <w:r w:rsidRPr="00BD3AAA">
        <w:rPr>
          <w:rFonts w:ascii="Times New Roman" w:eastAsia="TimesNewRomanPSMT" w:hAnsi="Times New Roman" w:cs="Times New Roman"/>
          <w:sz w:val="24"/>
          <w:szCs w:val="24"/>
        </w:rPr>
        <w:t>об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Pr="00BD3AAA">
        <w:rPr>
          <w:rFonts w:ascii="Times New Roman" w:eastAsia="TimesNewRomanPSMT" w:hAnsi="Times New Roman" w:cs="Times New Roman"/>
          <w:sz w:val="24"/>
          <w:szCs w:val="24"/>
        </w:rPr>
        <w:t>ю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щихся</w:t>
      </w:r>
      <w:proofErr w:type="gramEnd"/>
      <w:r w:rsidRPr="00BD3AA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формируются современные ключевые компетенции:</w:t>
      </w:r>
    </w:p>
    <w:p w:rsidR="00BD3AAA" w:rsidRPr="00BD3AAA" w:rsidRDefault="00BD3AAA" w:rsidP="00F31488">
      <w:pPr>
        <w:pStyle w:val="a8"/>
        <w:numPr>
          <w:ilvl w:val="0"/>
          <w:numId w:val="3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3AAA">
        <w:rPr>
          <w:rFonts w:ascii="Times New Roman" w:eastAsia="TimesNewRomanPSMT" w:hAnsi="Times New Roman" w:cs="Times New Roman"/>
          <w:sz w:val="24"/>
          <w:szCs w:val="24"/>
        </w:rPr>
        <w:t>учебно-познавательные компетенции;</w:t>
      </w:r>
    </w:p>
    <w:p w:rsidR="00BD3AAA" w:rsidRPr="00BD3AAA" w:rsidRDefault="00BD3AAA" w:rsidP="00F31488">
      <w:pPr>
        <w:pStyle w:val="a8"/>
        <w:numPr>
          <w:ilvl w:val="0"/>
          <w:numId w:val="3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3AAA">
        <w:rPr>
          <w:rFonts w:ascii="Times New Roman" w:eastAsia="TimesNewRomanPSMT" w:hAnsi="Times New Roman" w:cs="Times New Roman"/>
          <w:sz w:val="24"/>
          <w:szCs w:val="24"/>
        </w:rPr>
        <w:t>ц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енностно-смысловые компетенции</w:t>
      </w:r>
      <w:r w:rsidRPr="00BD3AAA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BD3AAA" w:rsidRPr="00BD3AAA" w:rsidRDefault="00BD3AAA" w:rsidP="00F31488">
      <w:pPr>
        <w:pStyle w:val="a8"/>
        <w:numPr>
          <w:ilvl w:val="0"/>
          <w:numId w:val="3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3AAA">
        <w:rPr>
          <w:rFonts w:ascii="Times New Roman" w:eastAsia="TimesNewRomanPSMT" w:hAnsi="Times New Roman" w:cs="Times New Roman"/>
          <w:sz w:val="24"/>
          <w:szCs w:val="24"/>
        </w:rPr>
        <w:t>социально-трудовые компетенции;</w:t>
      </w:r>
    </w:p>
    <w:p w:rsidR="00BD3AAA" w:rsidRPr="00BD3AAA" w:rsidRDefault="00BD3AAA" w:rsidP="00F31488">
      <w:pPr>
        <w:pStyle w:val="a8"/>
        <w:numPr>
          <w:ilvl w:val="0"/>
          <w:numId w:val="3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3AAA">
        <w:rPr>
          <w:rFonts w:ascii="Times New Roman" w:eastAsia="TimesNewRomanPSMT" w:hAnsi="Times New Roman" w:cs="Times New Roman"/>
          <w:sz w:val="24"/>
          <w:szCs w:val="24"/>
        </w:rPr>
        <w:t>коммуникативные компетенции;</w:t>
      </w:r>
    </w:p>
    <w:p w:rsidR="00BD3AAA" w:rsidRPr="00BD3AAA" w:rsidRDefault="00BD3AAA" w:rsidP="00F31488">
      <w:pPr>
        <w:pStyle w:val="a8"/>
        <w:numPr>
          <w:ilvl w:val="0"/>
          <w:numId w:val="3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3AAA">
        <w:rPr>
          <w:rFonts w:ascii="Times New Roman" w:eastAsia="TimesNewRomanPSMT" w:hAnsi="Times New Roman" w:cs="Times New Roman"/>
          <w:sz w:val="24"/>
          <w:szCs w:val="24"/>
        </w:rPr>
        <w:t>информационные компетенции;</w:t>
      </w:r>
    </w:p>
    <w:p w:rsidR="00BD3AAA" w:rsidRPr="00BD3AAA" w:rsidRDefault="00BD3AAA" w:rsidP="00F31488">
      <w:pPr>
        <w:pStyle w:val="a8"/>
        <w:numPr>
          <w:ilvl w:val="0"/>
          <w:numId w:val="3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3AAA">
        <w:rPr>
          <w:rFonts w:ascii="Times New Roman" w:eastAsia="TimesNewRomanPSMT" w:hAnsi="Times New Roman" w:cs="Times New Roman"/>
          <w:sz w:val="24"/>
          <w:szCs w:val="24"/>
        </w:rPr>
        <w:t>о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бщекультурные компетенции</w:t>
      </w:r>
      <w:r w:rsidRPr="00BD3AAA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7A7BCF" w:rsidRPr="00BD3AAA" w:rsidRDefault="00BD3AAA" w:rsidP="00F31488">
      <w:pPr>
        <w:pStyle w:val="a8"/>
        <w:numPr>
          <w:ilvl w:val="0"/>
          <w:numId w:val="3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3AAA">
        <w:rPr>
          <w:rFonts w:ascii="Times New Roman" w:eastAsia="TimesNewRomanPSMT" w:hAnsi="Times New Roman" w:cs="Times New Roman"/>
          <w:sz w:val="24"/>
          <w:szCs w:val="24"/>
        </w:rPr>
        <w:t>к</w:t>
      </w:r>
      <w:r w:rsidR="007A7BCF" w:rsidRPr="00BD3AAA">
        <w:rPr>
          <w:rFonts w:ascii="Times New Roman" w:eastAsia="TimesNewRomanPSMT" w:hAnsi="Times New Roman" w:cs="Times New Roman"/>
          <w:sz w:val="24"/>
          <w:szCs w:val="24"/>
        </w:rPr>
        <w:t>омпетенции личностного самосовершенствования.</w:t>
      </w:r>
    </w:p>
    <w:p w:rsidR="007A7BCF" w:rsidRPr="00F31488" w:rsidRDefault="00F31488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333333"/>
          <w:sz w:val="24"/>
          <w:szCs w:val="24"/>
        </w:rPr>
        <w:tab/>
      </w:r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>Основные функции ключевых компетенций, которые выделены на основании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>анализа их роли и места в обучении: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1. отражать </w:t>
      </w:r>
      <w:proofErr w:type="gramStart"/>
      <w:r w:rsidRPr="00F31488">
        <w:rPr>
          <w:rFonts w:ascii="Times New Roman" w:eastAsia="TimesNewRomanPSMT" w:hAnsi="Times New Roman" w:cs="Times New Roman"/>
          <w:sz w:val="24"/>
          <w:szCs w:val="24"/>
        </w:rPr>
        <w:t>социальную</w:t>
      </w:r>
      <w:proofErr w:type="gramEnd"/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31488">
        <w:rPr>
          <w:rFonts w:ascii="Times New Roman" w:eastAsia="TimesNewRomanPSMT" w:hAnsi="Times New Roman" w:cs="Times New Roman"/>
          <w:sz w:val="24"/>
          <w:szCs w:val="24"/>
        </w:rPr>
        <w:t>востребованность</w:t>
      </w:r>
      <w:proofErr w:type="spellEnd"/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 на молодых граждан,</w:t>
      </w:r>
      <w:r w:rsidR="00DF65DB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подготовленных к участию в повседневной жизни;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>2. быть условием реализации личностных смыслов ученика в обучении,</w:t>
      </w:r>
      <w:r w:rsidR="00DF65DB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средством преодоления его отчуждения от образования;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>3. задавать реальные объекты окружающей действительности для целевого</w:t>
      </w:r>
      <w:r w:rsid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комплексного приложения знаний, умений и способов деятельности;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>4. задавать опыт предметной деятельности ученика, необходимый для</w:t>
      </w:r>
      <w:r w:rsidR="00DF65DB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формирования у него способности и практической подготовленности в</w:t>
      </w:r>
      <w:r w:rsidR="00DF65DB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отношении к реальным объектам действительности;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>5. быть частью содержания различных учебных предметов и</w:t>
      </w:r>
      <w:r w:rsidR="00DF65DB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образовательных областей в качестве </w:t>
      </w:r>
      <w:proofErr w:type="spellStart"/>
      <w:r w:rsidRPr="00F31488">
        <w:rPr>
          <w:rFonts w:ascii="Times New Roman" w:eastAsia="TimesNewRomanPSMT" w:hAnsi="Times New Roman" w:cs="Times New Roman"/>
          <w:sz w:val="24"/>
          <w:szCs w:val="24"/>
        </w:rPr>
        <w:t>метапредметных</w:t>
      </w:r>
      <w:proofErr w:type="spellEnd"/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 элементов</w:t>
      </w:r>
      <w:r w:rsidR="00DF65DB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содержания образования;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>6. соединять теоретические знания с их практическим использованием для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решения конкретных задач;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>7. представлять собой интегральные характеристики качества подготовки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>об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щихся</w:t>
      </w:r>
      <w:proofErr w:type="gramEnd"/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lastRenderedPageBreak/>
        <w:t>служить средствами организации комплексного личностно и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социально значимого образовательного контроля.</w:t>
      </w:r>
    </w:p>
    <w:p w:rsidR="007A7BCF" w:rsidRPr="00F31488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>Компетенции различаются по своей значимости. В соответствии с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 xml:space="preserve">разделением содержания образования на общее </w:t>
      </w:r>
      <w:proofErr w:type="spellStart"/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>метапредметное</w:t>
      </w:r>
      <w:proofErr w:type="spellEnd"/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(для всех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 xml:space="preserve">предметов), </w:t>
      </w:r>
      <w:proofErr w:type="spellStart"/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>межпредметное</w:t>
      </w:r>
      <w:proofErr w:type="spellEnd"/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(для цикла предметов или образовательных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>областей) и предметное (для каждого учебного предмета), выстраиваются три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31488">
        <w:rPr>
          <w:rFonts w:ascii="Times New Roman" w:eastAsia="TimesNewRomanPSMT" w:hAnsi="Times New Roman" w:cs="Times New Roman"/>
          <w:sz w:val="24"/>
          <w:szCs w:val="24"/>
        </w:rPr>
        <w:t>уровня: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>1.</w:t>
      </w:r>
      <w:r w:rsidRPr="00F31488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ключевые </w:t>
      </w:r>
      <w:proofErr w:type="spellStart"/>
      <w:proofErr w:type="gramStart"/>
      <w:r w:rsidRPr="00F31488">
        <w:rPr>
          <w:rFonts w:ascii="Times New Roman" w:eastAsia="TimesNewRomanPSMT" w:hAnsi="Times New Roman" w:cs="Times New Roman"/>
          <w:i/>
          <w:iCs/>
          <w:sz w:val="24"/>
          <w:szCs w:val="24"/>
        </w:rPr>
        <w:t>компетенции</w:t>
      </w:r>
      <w:r w:rsidR="00F31488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относятся</w:t>
      </w:r>
      <w:proofErr w:type="spellEnd"/>
      <w:proofErr w:type="gramEnd"/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 к</w:t>
      </w:r>
      <w:r w:rsid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общему (</w:t>
      </w:r>
      <w:proofErr w:type="spellStart"/>
      <w:r w:rsidRPr="00F31488">
        <w:rPr>
          <w:rFonts w:ascii="Times New Roman" w:eastAsia="TimesNewRomanPSMT" w:hAnsi="Times New Roman" w:cs="Times New Roman"/>
          <w:sz w:val="24"/>
          <w:szCs w:val="24"/>
        </w:rPr>
        <w:t>метапредметному</w:t>
      </w:r>
      <w:proofErr w:type="spellEnd"/>
      <w:r w:rsidRPr="00F31488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содержанию образования;</w:t>
      </w:r>
    </w:p>
    <w:p w:rsidR="007A7BCF" w:rsidRPr="00F31488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2. </w:t>
      </w:r>
      <w:proofErr w:type="spellStart"/>
      <w:r w:rsidRPr="00F31488">
        <w:rPr>
          <w:rFonts w:ascii="Times New Roman" w:eastAsia="TimesNewRomanPSMT" w:hAnsi="Times New Roman" w:cs="Times New Roman"/>
          <w:i/>
          <w:iCs/>
          <w:sz w:val="24"/>
          <w:szCs w:val="24"/>
        </w:rPr>
        <w:t>общепредметные</w:t>
      </w:r>
      <w:proofErr w:type="spellEnd"/>
      <w:r w:rsidRPr="00F31488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компетенции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– относятся к определенному кругу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учебных предметов и образовательных областей;</w:t>
      </w:r>
    </w:p>
    <w:p w:rsidR="0024397B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1488">
        <w:rPr>
          <w:rFonts w:ascii="Times New Roman" w:eastAsia="TimesNewRomanPSMT" w:hAnsi="Times New Roman" w:cs="Times New Roman"/>
          <w:sz w:val="24"/>
          <w:szCs w:val="24"/>
        </w:rPr>
        <w:t xml:space="preserve">3. </w:t>
      </w:r>
      <w:r w:rsidRPr="00F31488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предметные компетенции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- частные по отношению к двум предыдущим</w:t>
      </w:r>
      <w:r w:rsidR="00926FED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уровням компетенции, имеющие конкретное описание и возможность</w:t>
      </w:r>
      <w:r w:rsidR="00DF65DB" w:rsidRPr="00F3148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488">
        <w:rPr>
          <w:rFonts w:ascii="Times New Roman" w:eastAsia="TimesNewRomanPSMT" w:hAnsi="Times New Roman" w:cs="Times New Roman"/>
          <w:sz w:val="24"/>
          <w:szCs w:val="24"/>
        </w:rPr>
        <w:t>формирования в рамках учебных предметов.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Формирование ключевых компетенций на уроках технологии.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Особенности технологической подготовки, принципиально </w:t>
      </w:r>
      <w:proofErr w:type="gram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отличающая</w:t>
      </w:r>
      <w:proofErr w:type="gramEnd"/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её от трудовой подготовки, лежит в сфере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целеполагания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Учебное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целеполагание при подготовке к труду всегда направлено на развитие у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>об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>ю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щихся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с ОВЗ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способностей выполнять трудовые действия в идеальных условиях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осуществления технологического процесса.</w:t>
      </w:r>
      <w:proofErr w:type="gram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Но знания, умения, навыки,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которые ученик получил в процессе обучения на индивидуальной модели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технологического процесса, часто оказываются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несопоставленными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с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реальными производственными и жизненными ситуациями. Эта особенность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выдвигает специфические требования к содержанию обучения технологии:</w:t>
      </w:r>
    </w:p>
    <w:p w:rsidR="007A7BCF" w:rsidRPr="0024397B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4397B">
        <w:rPr>
          <w:rFonts w:ascii="Times New Roman" w:eastAsia="TimesNewRomanPSMT" w:hAnsi="Times New Roman" w:cs="Times New Roman"/>
          <w:sz w:val="24"/>
          <w:szCs w:val="24"/>
        </w:rPr>
        <w:t>формировать гибкие, мобильные знания, а также умение применять их в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нетипичных ситуациях.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Для решения этой педагогической задачи на уроках технологии я успешно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применяю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компетентностный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подход в обучении посредством использования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метода проектов.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>Коммуникативные компетенции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у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мение общаться со сверстниками и взрослыми людьми, поведение в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обществе – этикет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>У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мение работать самостоятельно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формирование групп, где дети учатся распределять обязанности, есть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ответственные за 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определённую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работ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>у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, самоконтроль (такой метод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применяется во время кулинарных работ, лабораторно – практических работах,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устные ответы, защита проектов, сообщений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>Социокультурные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 xml:space="preserve"> компетенции: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применение на практике и в жизни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>: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>у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мение рассчитывать семейный бюджет, распределение обязанностей в быту,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определение потребностей, навыки при приготовлении пищи, применение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основ конструирования и элементов пошива (пришить пуговицы,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наложитьдекоративную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заплатку, штопка), рукоделие (вязание, вышивка)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>Ценностно-смысловые компетенции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предполагают умения: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о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существлять индивидуальную и поисковую деятельность при работе над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проектом: выбор темы, актуальность, исследовательская деятельность.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>Информационные компетенции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: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с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амостоятельная подготовка сообщений, проектов с использованием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различных источников информации: книг, учебников, справочников, каталогов,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CD-Rom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, Интернета. Владение навыками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использования информационных устройств: компьютера, принтера, модема,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копира.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>Культуроведческая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 xml:space="preserve"> и природоведческие компетенции: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з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накомство с культурой своего края, с культурой других стран и народов, уход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за растениями, в том числе экзотическими.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>Здоровьесберегающая компетенция: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з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нать и применять правила личной гигиены, уметь заботиться о собственном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здоровье, личной безопасности; ухаживать за ребёнком; владеть способами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оказания первой медицинской помощи.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 xml:space="preserve">Учебно-познавательные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  <w:u w:val="single"/>
        </w:rPr>
        <w:t>компетенции</w:t>
      </w:r>
      <w:r>
        <w:rPr>
          <w:rFonts w:ascii="Times New Roman" w:eastAsia="TimesNewRomanPSMT" w:hAnsi="Times New Roman" w:cs="Times New Roman"/>
          <w:sz w:val="24"/>
          <w:szCs w:val="24"/>
        </w:rPr>
        <w:t>-м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ежпредметная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связь: география,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биология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материаловедении (знакомство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с различными видами волокон, и их происхождением);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черчение,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математика</w:t>
      </w:r>
      <w:r w:rsidR="00DF65DB" w:rsidRPr="0024397B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при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расчётах и построении чертежей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физик</w:t>
      </w:r>
      <w:proofErr w:type="gram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а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gramEnd"/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>(свойства тканей)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;</w:t>
      </w:r>
      <w:r w:rsidR="00926FED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русский язык, литература – оформление сообщений и творческих проектов;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ИЗО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при выполнении эскизов изделий.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С точки зрения вклада в формирование </w:t>
      </w:r>
      <w:proofErr w:type="gram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ключевых</w:t>
      </w:r>
      <w:proofErr w:type="gram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компетенции,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представленное программное содержание образования должно быть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комплексным. </w:t>
      </w:r>
      <w:proofErr w:type="gram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Образовательные компетенции 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>обучающегося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будут играть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большуюмногофункциональную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метапредметную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роль, проявляющуюся и в школе, и в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семье, и в кругу друзей, и в будущих профессиональных отношениях.</w:t>
      </w:r>
      <w:proofErr w:type="gram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Всё это</w:t>
      </w:r>
      <w:r w:rsidR="00823FFA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даёт возможность использовать приобретенные знания и умения, как в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повседневной жизни, так и в профессиональной деятельности.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Важнейшей задачей </w:t>
      </w:r>
      <w:r>
        <w:rPr>
          <w:rFonts w:ascii="Times New Roman" w:eastAsia="TimesNewRomanPSMT" w:hAnsi="Times New Roman" w:cs="Times New Roman"/>
          <w:sz w:val="24"/>
          <w:szCs w:val="24"/>
        </w:rPr>
        <w:t>является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создание системы формирования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мотивации учения на уроках и во внеклассной работе по технологии,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формирование положительной мотивации обучения, конструирование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мотивационного процесса, как основы усвоения содержания технологического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образования.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Для реализации </w:t>
      </w:r>
      <w:proofErr w:type="spellStart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компетентностного</w:t>
      </w:r>
      <w:proofErr w:type="spell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подхода важно учитывать, что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компетентности формируются не только в школе, но и под воздействием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семьи, друзей, политики, религии, культуры, т.е. 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>ре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ализация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ключевых </w:t>
      </w:r>
      <w:proofErr w:type="gramStart"/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>компетентностей</w:t>
      </w:r>
      <w:proofErr w:type="gramEnd"/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зависит от всей образовательно-культурной</w:t>
      </w:r>
      <w:r w:rsidR="00B86F3E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ситуации, в которой живёт и развивается школьник.</w:t>
      </w:r>
    </w:p>
    <w:p w:rsidR="007A7BCF" w:rsidRPr="0024397B" w:rsidRDefault="0024397B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333333"/>
          <w:sz w:val="28"/>
          <w:szCs w:val="28"/>
        </w:rPr>
        <w:tab/>
      </w:r>
      <w:r w:rsidR="007A7BCF" w:rsidRPr="0024397B">
        <w:rPr>
          <w:rFonts w:ascii="Times New Roman" w:eastAsia="TimesNewRomanPSMT" w:hAnsi="Times New Roman" w:cs="Times New Roman"/>
          <w:sz w:val="24"/>
          <w:szCs w:val="24"/>
        </w:rPr>
        <w:t>Результаты реализации педагогического проекта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7A7BCF" w:rsidRPr="0024397B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24397B">
        <w:rPr>
          <w:rFonts w:ascii="Times New Roman" w:eastAsia="TimesNewRomanPSMT" w:hAnsi="Times New Roman" w:cs="Times New Roman"/>
          <w:sz w:val="24"/>
          <w:szCs w:val="24"/>
        </w:rPr>
        <w:t>Для оценки результатов реализации педагогического проекта будем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исходить из того, что цель проектного обучения состоит в том, чтобы создать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 xml:space="preserve">условия, при которых 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>об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щиеся: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самостоятельно и охотно приобретают недостающие знания из разных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источников;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учатся пользоваться приобретенными знаниями для решения познавательных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и практических задач;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приобретают коммуникативные умения, работая в различных группах;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развивают у себя исследовательские навыки;</w:t>
      </w:r>
      <w:proofErr w:type="gramEnd"/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формируют ключевые компетенции;</w:t>
      </w:r>
      <w:r w:rsidR="0024397B" w:rsidRPr="0024397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397B">
        <w:rPr>
          <w:rFonts w:ascii="Times New Roman" w:eastAsia="TimesNewRomanPSMT" w:hAnsi="Times New Roman" w:cs="Times New Roman"/>
          <w:sz w:val="24"/>
          <w:szCs w:val="24"/>
        </w:rPr>
        <w:t>развивают системное мышление.</w:t>
      </w:r>
    </w:p>
    <w:p w:rsidR="007A7BCF" w:rsidRPr="00A63855" w:rsidRDefault="00A63855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333333"/>
          <w:sz w:val="28"/>
          <w:szCs w:val="28"/>
        </w:rPr>
        <w:tab/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>Исходные теоретические позиции проектного обучения:</w:t>
      </w:r>
    </w:p>
    <w:p w:rsidR="007A7BCF" w:rsidRPr="00A63855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855">
        <w:rPr>
          <w:rFonts w:ascii="Times New Roman" w:eastAsia="TimesNewRomanPSMT" w:hAnsi="Times New Roman" w:cs="Times New Roman"/>
          <w:sz w:val="24"/>
          <w:szCs w:val="24"/>
        </w:rPr>
        <w:t>-в центре внимания – ученик, содействие развитию его творческих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способностей;</w:t>
      </w:r>
    </w:p>
    <w:p w:rsidR="007A7BCF" w:rsidRPr="00A63855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855">
        <w:rPr>
          <w:rFonts w:ascii="Times New Roman" w:eastAsia="TimesNewRomanPSMT" w:hAnsi="Times New Roman" w:cs="Times New Roman"/>
          <w:sz w:val="24"/>
          <w:szCs w:val="24"/>
        </w:rPr>
        <w:t>-образовательный проце</w:t>
      </w:r>
      <w:proofErr w:type="gramStart"/>
      <w:r w:rsidRPr="00A63855">
        <w:rPr>
          <w:rFonts w:ascii="Times New Roman" w:eastAsia="TimesNewRomanPSMT" w:hAnsi="Times New Roman" w:cs="Times New Roman"/>
          <w:sz w:val="24"/>
          <w:szCs w:val="24"/>
        </w:rPr>
        <w:t>сс стр</w:t>
      </w:r>
      <w:proofErr w:type="gramEnd"/>
      <w:r w:rsidRPr="00A63855">
        <w:rPr>
          <w:rFonts w:ascii="Times New Roman" w:eastAsia="TimesNewRomanPSMT" w:hAnsi="Times New Roman" w:cs="Times New Roman"/>
          <w:sz w:val="24"/>
          <w:szCs w:val="24"/>
        </w:rPr>
        <w:t>оится не в логике учебного предмета, а в логике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деятельности, имеющей личностный смысл для ученика, что повышает его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мотивацию в учении;</w:t>
      </w:r>
    </w:p>
    <w:p w:rsidR="007A7BCF" w:rsidRPr="00A63855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855">
        <w:rPr>
          <w:rFonts w:ascii="Times New Roman" w:eastAsia="TimesNewRomanPSMT" w:hAnsi="Times New Roman" w:cs="Times New Roman"/>
          <w:sz w:val="24"/>
          <w:szCs w:val="24"/>
        </w:rPr>
        <w:t>-глубокое, осознанное усвоение базовых знаний обеспечивается за счет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универсального их использования в разных ситуациях.</w:t>
      </w:r>
    </w:p>
    <w:p w:rsidR="007A7BCF" w:rsidRPr="00A63855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855">
        <w:rPr>
          <w:rFonts w:ascii="Times New Roman" w:eastAsia="TimesNewRomanPSMT" w:hAnsi="Times New Roman" w:cs="Times New Roman"/>
          <w:sz w:val="24"/>
          <w:szCs w:val="24"/>
        </w:rPr>
        <w:t xml:space="preserve">-темы проектов связаны с жизнью учащихся и миром за пределами класса. 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ab/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Это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 xml:space="preserve">означает, что 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>об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щиеся исследуют реальные проблемы и могут представить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свои результаты реальной аудитории, пользоваться ресурсами сообщества,</w:t>
      </w:r>
      <w:r w:rsidR="00A63855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конечные продукты исследования дают учащимся возможность</w:t>
      </w:r>
    </w:p>
    <w:p w:rsidR="007A7BCF" w:rsidRPr="00A63855" w:rsidRDefault="007A7BCF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855">
        <w:rPr>
          <w:rFonts w:ascii="Times New Roman" w:eastAsia="TimesNewRomanPSMT" w:hAnsi="Times New Roman" w:cs="Times New Roman"/>
          <w:sz w:val="24"/>
          <w:szCs w:val="24"/>
        </w:rPr>
        <w:t>самовыражения и осознания самостоятельности учебной деятельности.</w:t>
      </w:r>
    </w:p>
    <w:p w:rsidR="007A7BCF" w:rsidRPr="00A63855" w:rsidRDefault="00A63855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855"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 xml:space="preserve">Предметные результаты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об</w:t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ю</w:t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>щихся, задействованных в реализации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>педагогического проекта позволяют сделать вывод о наличии положительной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>динамики обученности учащихся: качество знаний обучающихся составляет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: 2017-2018</w:t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г. - 72%, 2018-2019г.- 76%, 2019-2020</w:t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3855">
        <w:rPr>
          <w:rFonts w:ascii="Times New Roman" w:eastAsia="TimesNewRomanPSMT" w:hAnsi="Times New Roman" w:cs="Times New Roman"/>
          <w:sz w:val="24"/>
          <w:szCs w:val="24"/>
        </w:rPr>
        <w:t>г.</w:t>
      </w:r>
      <w:r w:rsidR="007A7BCF" w:rsidRPr="00A63855">
        <w:rPr>
          <w:rFonts w:ascii="Times New Roman" w:eastAsia="TimesNewRomanPSMT" w:hAnsi="Times New Roman" w:cs="Times New Roman"/>
          <w:sz w:val="24"/>
          <w:szCs w:val="24"/>
        </w:rPr>
        <w:t>-82%</w:t>
      </w:r>
      <w:r w:rsidR="00FB4963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7A7BCF" w:rsidRPr="00FB4963" w:rsidRDefault="00FB4963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333333"/>
          <w:sz w:val="28"/>
          <w:szCs w:val="28"/>
        </w:rPr>
        <w:tab/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Во внеурочное время </w:t>
      </w:r>
      <w:proofErr w:type="gramStart"/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>об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>ю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щиеся</w:t>
      </w:r>
      <w:proofErr w:type="gramEnd"/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являются победителями и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призерами городских, окружных и всероссийских конкурсов. Подготовка и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реализация ученического проекта неизбежно охватывает все стороны жизни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ученика, привлекает весь его опыт, заставляет искать новые решения и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выводит на новый уровень саморазвития. 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 xml:space="preserve">Предмет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технологии в средней школе усиливает эффект интеграции различных сторон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жизни ребенка. </w:t>
      </w:r>
      <w:proofErr w:type="spellStart"/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Метапредметные</w:t>
      </w:r>
      <w:proofErr w:type="spellEnd"/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результаты обучения – это результаты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деятельности на разных учебных предметах, применяемые </w:t>
      </w:r>
      <w:proofErr w:type="gramStart"/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>об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>ю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щимися</w:t>
      </w:r>
      <w:proofErr w:type="gramEnd"/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в</w:t>
      </w:r>
      <w:r w:rsidR="00A63855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обучении, на практике и перенос во </w:t>
      </w:r>
      <w:proofErr w:type="spellStart"/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внеучебную</w:t>
      </w:r>
      <w:proofErr w:type="spellEnd"/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(жизненную) деятельность.</w:t>
      </w:r>
    </w:p>
    <w:p w:rsidR="007A7BCF" w:rsidRPr="007A7BCF" w:rsidRDefault="00A63855" w:rsidP="00FB4963">
      <w:pPr>
        <w:pStyle w:val="a8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FB4963"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Таким образом, можно сделать вывод, что универсальность проектного</w:t>
      </w:r>
      <w:r w:rsid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метода позволяет мотивировать саморазвитие учеников не только с</w:t>
      </w:r>
      <w:r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признаками предметной </w:t>
      </w:r>
      <w:r w:rsidRPr="00FB4963">
        <w:rPr>
          <w:rFonts w:ascii="Times New Roman" w:eastAsia="TimesNewRomanPSMT" w:hAnsi="Times New Roman" w:cs="Times New Roman"/>
          <w:sz w:val="24"/>
          <w:szCs w:val="24"/>
        </w:rPr>
        <w:lastRenderedPageBreak/>
        <w:t>успешности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, но и испытывающих</w:t>
      </w:r>
      <w:r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затруднения в освоении предметного содержания. Подтверждением</w:t>
      </w:r>
      <w:r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эффективности этой деятельности является стабильное сохранение показателя</w:t>
      </w:r>
      <w:r w:rsidR="00FB4963" w:rsidRPr="00FB496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 xml:space="preserve">успеваемости </w:t>
      </w:r>
      <w:r w:rsidR="00FB4963" w:rsidRPr="00FB4963">
        <w:rPr>
          <w:rFonts w:ascii="Times New Roman" w:eastAsia="TimesNewRomanPSMT" w:hAnsi="Times New Roman" w:cs="Times New Roman"/>
          <w:sz w:val="24"/>
          <w:szCs w:val="24"/>
        </w:rPr>
        <w:t>об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FB4963" w:rsidRPr="00FB4963">
        <w:rPr>
          <w:rFonts w:ascii="Times New Roman" w:eastAsia="TimesNewRomanPSMT" w:hAnsi="Times New Roman" w:cs="Times New Roman"/>
          <w:sz w:val="24"/>
          <w:szCs w:val="24"/>
        </w:rPr>
        <w:t>ю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щихся</w:t>
      </w:r>
      <w:r w:rsidR="00FB4963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FB4963" w:rsidRPr="00FB4963">
        <w:rPr>
          <w:rFonts w:ascii="Times New Roman" w:eastAsia="TimesNewRomanPSMT" w:hAnsi="Times New Roman" w:cs="Times New Roman"/>
          <w:sz w:val="24"/>
          <w:szCs w:val="24"/>
        </w:rPr>
        <w:t>100</w:t>
      </w:r>
      <w:r w:rsidR="007A7BCF" w:rsidRPr="00FB4963">
        <w:rPr>
          <w:rFonts w:ascii="Times New Roman" w:eastAsia="TimesNewRomanPSMT" w:hAnsi="Times New Roman" w:cs="Times New Roman"/>
          <w:sz w:val="24"/>
          <w:szCs w:val="24"/>
        </w:rPr>
        <w:t>%.</w:t>
      </w:r>
      <w:r w:rsidR="007A7BCF" w:rsidRPr="007A7BCF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</w:p>
    <w:p w:rsidR="007A7BCF" w:rsidRPr="00EC5AA2" w:rsidRDefault="00FB4963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7A7BCF" w:rsidRPr="00EC5AA2">
        <w:rPr>
          <w:rFonts w:ascii="Times New Roman" w:eastAsia="TimesNewRomanPSMT" w:hAnsi="Times New Roman" w:cs="Times New Roman"/>
          <w:sz w:val="24"/>
          <w:szCs w:val="24"/>
        </w:rPr>
        <w:t>Таким образом, можно сделать вывод, что проведенная в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EC5AA2">
        <w:rPr>
          <w:rFonts w:ascii="Times New Roman" w:eastAsia="TimesNewRomanPSMT" w:hAnsi="Times New Roman" w:cs="Times New Roman"/>
          <w:sz w:val="24"/>
          <w:szCs w:val="24"/>
        </w:rPr>
        <w:t>межаттестационный период работа является результативной. Подготовленные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EC5AA2">
        <w:rPr>
          <w:rFonts w:ascii="Times New Roman" w:eastAsia="TimesNewRomanPSMT" w:hAnsi="Times New Roman" w:cs="Times New Roman"/>
          <w:sz w:val="24"/>
          <w:szCs w:val="24"/>
        </w:rPr>
        <w:t>программные материалы, методический опыт имеют практическое значение и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EC5AA2">
        <w:rPr>
          <w:rFonts w:ascii="Times New Roman" w:eastAsia="TimesNewRomanPSMT" w:hAnsi="Times New Roman" w:cs="Times New Roman"/>
          <w:sz w:val="24"/>
          <w:szCs w:val="24"/>
        </w:rPr>
        <w:t>используются коллегами школы и города в преподавании и других учебных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A7BCF" w:rsidRPr="00EC5AA2">
        <w:rPr>
          <w:rFonts w:ascii="Times New Roman" w:eastAsia="TimesNewRomanPSMT" w:hAnsi="Times New Roman" w:cs="Times New Roman"/>
          <w:sz w:val="24"/>
          <w:szCs w:val="24"/>
        </w:rPr>
        <w:t>предметов.</w:t>
      </w:r>
    </w:p>
    <w:p w:rsidR="00EC5AA2" w:rsidRDefault="00EC5AA2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C5AA2" w:rsidRDefault="00EC5AA2" w:rsidP="00F31488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C5AA2" w:rsidRDefault="00EC5AA2" w:rsidP="00F31488">
      <w:pPr>
        <w:pStyle w:val="a8"/>
        <w:jc w:val="both"/>
        <w:rPr>
          <w:rStyle w:val="a9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ab/>
      </w:r>
      <w:r w:rsidRPr="00EC5AA2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СПИСОК ЛИТЕРАТУРЫ</w:t>
      </w:r>
    </w:p>
    <w:p w:rsidR="00EC5AA2" w:rsidRPr="00EC5AA2" w:rsidRDefault="00EC5AA2" w:rsidP="00F31488">
      <w:pPr>
        <w:pStyle w:val="a8"/>
        <w:jc w:val="both"/>
        <w:rPr>
          <w:rStyle w:val="a9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EC5AA2" w:rsidRDefault="007A7BCF" w:rsidP="00F31488">
      <w:pPr>
        <w:pStyle w:val="a8"/>
        <w:numPr>
          <w:ilvl w:val="0"/>
          <w:numId w:val="6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5AA2">
        <w:rPr>
          <w:rFonts w:ascii="Times New Roman" w:eastAsia="TimesNewRomanPSMT" w:hAnsi="Times New Roman" w:cs="Times New Roman"/>
          <w:sz w:val="24"/>
          <w:szCs w:val="24"/>
        </w:rPr>
        <w:t>Громова Т. Проектная деятельность в учебном процессе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Учитель, 2006.</w:t>
      </w:r>
    </w:p>
    <w:p w:rsidR="007A7BCF" w:rsidRPr="00EC5AA2" w:rsidRDefault="007A7BCF" w:rsidP="00F31488">
      <w:pPr>
        <w:pStyle w:val="a8"/>
        <w:numPr>
          <w:ilvl w:val="0"/>
          <w:numId w:val="6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5AA2">
        <w:rPr>
          <w:rFonts w:ascii="Times New Roman" w:eastAsia="TimesNewRomanPSMT" w:hAnsi="Times New Roman" w:cs="Times New Roman"/>
          <w:sz w:val="24"/>
          <w:szCs w:val="24"/>
        </w:rPr>
        <w:t>Карачаев</w:t>
      </w:r>
      <w:proofErr w:type="spellEnd"/>
      <w:r w:rsidRPr="00EC5AA2">
        <w:rPr>
          <w:rFonts w:ascii="Times New Roman" w:eastAsia="TimesNewRomanPSMT" w:hAnsi="Times New Roman" w:cs="Times New Roman"/>
          <w:sz w:val="24"/>
          <w:szCs w:val="24"/>
        </w:rPr>
        <w:t xml:space="preserve"> А.А. Метод проектов и развитие творчества учащихся</w:t>
      </w:r>
      <w:r w:rsidR="00EC5AA2" w:rsidRPr="00EC5AA2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 xml:space="preserve"> Школа и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производство, 1997, №2.</w:t>
      </w:r>
    </w:p>
    <w:p w:rsidR="00EC5AA2" w:rsidRPr="00EC5AA2" w:rsidRDefault="007A7BCF" w:rsidP="00F31488">
      <w:pPr>
        <w:pStyle w:val="a8"/>
        <w:numPr>
          <w:ilvl w:val="0"/>
          <w:numId w:val="6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5AA2">
        <w:rPr>
          <w:rFonts w:ascii="Times New Roman" w:eastAsia="TimesNewRomanPSMT" w:hAnsi="Times New Roman" w:cs="Times New Roman"/>
          <w:sz w:val="24"/>
          <w:szCs w:val="24"/>
        </w:rPr>
        <w:t xml:space="preserve">Бычков А. В. Метод проектов в современной </w:t>
      </w:r>
      <w:proofErr w:type="spellStart"/>
      <w:r w:rsidRPr="00EC5AA2">
        <w:rPr>
          <w:rFonts w:ascii="Times New Roman" w:eastAsia="TimesNewRomanPSMT" w:hAnsi="Times New Roman" w:cs="Times New Roman"/>
          <w:sz w:val="24"/>
          <w:szCs w:val="24"/>
        </w:rPr>
        <w:t>школе</w:t>
      </w:r>
      <w:proofErr w:type="gramStart"/>
      <w:r w:rsidR="00EC5AA2">
        <w:rPr>
          <w:rFonts w:ascii="Times New Roman" w:eastAsia="TimesNewRomanPSMT" w:hAnsi="Times New Roman" w:cs="Times New Roman"/>
          <w:sz w:val="24"/>
          <w:szCs w:val="24"/>
        </w:rPr>
        <w:t>.-</w:t>
      </w:r>
      <w:proofErr w:type="gramEnd"/>
      <w:r w:rsidRPr="00EC5AA2">
        <w:rPr>
          <w:rFonts w:ascii="Times New Roman" w:eastAsia="TimesNewRomanPSMT" w:hAnsi="Times New Roman" w:cs="Times New Roman"/>
          <w:sz w:val="24"/>
          <w:szCs w:val="24"/>
        </w:rPr>
        <w:t>М</w:t>
      </w:r>
      <w:proofErr w:type="spellEnd"/>
      <w:r w:rsidRPr="00EC5AA2">
        <w:rPr>
          <w:rFonts w:ascii="Times New Roman" w:eastAsia="TimesNewRomanPSMT" w:hAnsi="Times New Roman" w:cs="Times New Roman"/>
          <w:sz w:val="24"/>
          <w:szCs w:val="24"/>
        </w:rPr>
        <w:t>., 2000.</w:t>
      </w:r>
    </w:p>
    <w:p w:rsidR="007A7BCF" w:rsidRPr="00EC5AA2" w:rsidRDefault="007A7BCF" w:rsidP="00F31488">
      <w:pPr>
        <w:pStyle w:val="a8"/>
        <w:numPr>
          <w:ilvl w:val="0"/>
          <w:numId w:val="6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5AA2">
        <w:rPr>
          <w:rFonts w:ascii="Times New Roman" w:eastAsia="TimesNewRomanPSMT" w:hAnsi="Times New Roman" w:cs="Times New Roman"/>
          <w:sz w:val="24"/>
          <w:szCs w:val="24"/>
        </w:rPr>
        <w:t xml:space="preserve">Хуторской А.В. Статья </w:t>
      </w:r>
      <w:r w:rsidR="00EC5AA2" w:rsidRPr="00EC5AA2">
        <w:rPr>
          <w:rFonts w:ascii="Cambria Math" w:eastAsia="TimesNewRomanPSMT" w:hAnsi="Cambria Math" w:cs="Cambria Math"/>
          <w:sz w:val="24"/>
          <w:szCs w:val="24"/>
        </w:rPr>
        <w:t>"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Ключевые компетенции как компонент личностно-ориентированного образования</w:t>
      </w:r>
      <w:r w:rsidR="00EC5AA2" w:rsidRPr="00EC5AA2">
        <w:rPr>
          <w:rFonts w:ascii="Cambria Math" w:eastAsia="TimesNewRomanPSMT" w:hAnsi="Cambria Math" w:cs="Cambria Math"/>
          <w:sz w:val="24"/>
          <w:szCs w:val="24"/>
        </w:rPr>
        <w:t>"</w:t>
      </w:r>
      <w:r w:rsidR="00EC5AA2" w:rsidRPr="00EC5AA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Народное образование. – 2003. - №</w:t>
      </w:r>
      <w:r w:rsidR="00EC5AA2" w:rsidRPr="00EC5AA2">
        <w:rPr>
          <w:rFonts w:ascii="Times New Roman" w:eastAsia="TimesNewRomanPSMT" w:hAnsi="Times New Roman" w:cs="Times New Roman"/>
          <w:sz w:val="24"/>
          <w:szCs w:val="24"/>
        </w:rPr>
        <w:t>2.-с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.58-64.</w:t>
      </w:r>
    </w:p>
    <w:p w:rsidR="007A7BCF" w:rsidRPr="00EC5AA2" w:rsidRDefault="007A7BCF" w:rsidP="00F31488">
      <w:pPr>
        <w:pStyle w:val="a8"/>
        <w:numPr>
          <w:ilvl w:val="0"/>
          <w:numId w:val="6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EC5AA2">
        <w:rPr>
          <w:rFonts w:ascii="Times New Roman" w:eastAsia="TimesNewRomanPSMT" w:hAnsi="Times New Roman" w:cs="Times New Roman"/>
          <w:sz w:val="24"/>
          <w:szCs w:val="24"/>
        </w:rPr>
        <w:t>Хуторской</w:t>
      </w:r>
      <w:proofErr w:type="gramEnd"/>
      <w:r w:rsidRPr="00EC5AA2">
        <w:rPr>
          <w:rFonts w:ascii="Times New Roman" w:eastAsia="TimesNewRomanPSMT" w:hAnsi="Times New Roman" w:cs="Times New Roman"/>
          <w:sz w:val="24"/>
          <w:szCs w:val="24"/>
        </w:rPr>
        <w:t xml:space="preserve"> А.В. Статья </w:t>
      </w:r>
      <w:r w:rsidR="00EC5AA2" w:rsidRPr="00EC5AA2">
        <w:rPr>
          <w:rFonts w:ascii="Cambria Math" w:eastAsia="TimesNewRomanPSMT" w:hAnsi="Cambria Math" w:cs="Cambria Math"/>
          <w:sz w:val="24"/>
          <w:szCs w:val="24"/>
        </w:rPr>
        <w:t>"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Технология проектирования ключевых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компетенций и предметных компетенций</w:t>
      </w:r>
      <w:r w:rsidR="00EC5AA2" w:rsidRPr="00EC5AA2">
        <w:rPr>
          <w:rFonts w:ascii="Cambria Math" w:eastAsia="TimesNewRomanPSMT" w:hAnsi="Cambria Math" w:cs="Cambria Math"/>
          <w:sz w:val="24"/>
          <w:szCs w:val="24"/>
        </w:rPr>
        <w:t>"</w:t>
      </w:r>
      <w:r w:rsidR="00EC5AA2" w:rsidRPr="00EC5AA2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Интернет - журнал "</w:t>
      </w:r>
      <w:proofErr w:type="spellStart"/>
      <w:r w:rsidRPr="00EC5AA2">
        <w:rPr>
          <w:rFonts w:ascii="Times New Roman" w:eastAsia="TimesNewRomanPSMT" w:hAnsi="Times New Roman" w:cs="Times New Roman"/>
          <w:sz w:val="24"/>
          <w:szCs w:val="24"/>
        </w:rPr>
        <w:t>Эйдос</w:t>
      </w:r>
      <w:proofErr w:type="spellEnd"/>
      <w:r w:rsidRPr="00EC5AA2">
        <w:rPr>
          <w:rFonts w:ascii="Times New Roman" w:eastAsia="TimesNewRomanPSMT" w:hAnsi="Times New Roman" w:cs="Times New Roman"/>
          <w:sz w:val="24"/>
          <w:szCs w:val="24"/>
        </w:rPr>
        <w:t>".</w:t>
      </w:r>
    </w:p>
    <w:p w:rsidR="007A7BCF" w:rsidRPr="00EC5AA2" w:rsidRDefault="007A7BCF" w:rsidP="00F31488">
      <w:pPr>
        <w:pStyle w:val="a8"/>
        <w:numPr>
          <w:ilvl w:val="0"/>
          <w:numId w:val="6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5AA2">
        <w:rPr>
          <w:rFonts w:ascii="Times New Roman" w:eastAsia="TimesNewRomanPSMT" w:hAnsi="Times New Roman" w:cs="Times New Roman"/>
          <w:sz w:val="24"/>
          <w:szCs w:val="24"/>
        </w:rPr>
        <w:t xml:space="preserve">Статья </w:t>
      </w:r>
      <w:r w:rsidR="00EC5AA2" w:rsidRPr="00EC5AA2">
        <w:rPr>
          <w:rFonts w:ascii="Cambria Math" w:eastAsia="TimesNewRomanPSMT" w:hAnsi="Cambria Math" w:cs="Cambria Math"/>
          <w:sz w:val="24"/>
          <w:szCs w:val="24"/>
        </w:rPr>
        <w:t>"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Ключевые компетенции в образовании: современный подход</w:t>
      </w:r>
      <w:r w:rsidR="00EC5AA2" w:rsidRPr="00EC5AA2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Интернет-журнал "</w:t>
      </w:r>
      <w:proofErr w:type="spellStart"/>
      <w:r w:rsidRPr="00EC5AA2">
        <w:rPr>
          <w:rFonts w:ascii="Times New Roman" w:eastAsia="TimesNewRomanPSMT" w:hAnsi="Times New Roman" w:cs="Times New Roman"/>
          <w:sz w:val="24"/>
          <w:szCs w:val="24"/>
        </w:rPr>
        <w:t>Эйдос</w:t>
      </w:r>
      <w:proofErr w:type="spellEnd"/>
      <w:r w:rsidRPr="00EC5AA2">
        <w:rPr>
          <w:rFonts w:ascii="Times New Roman" w:eastAsia="TimesNewRomanPSMT" w:hAnsi="Times New Roman" w:cs="Times New Roman"/>
          <w:sz w:val="24"/>
          <w:szCs w:val="24"/>
        </w:rPr>
        <w:t>".</w:t>
      </w:r>
      <w:r w:rsidR="00EC5AA2" w:rsidRPr="00EC5AA2">
        <w:rPr>
          <w:rFonts w:ascii="Times New Roman" w:eastAsia="TimesNewRomanPSMT" w:hAnsi="Times New Roman" w:cs="Times New Roman"/>
          <w:sz w:val="24"/>
          <w:szCs w:val="24"/>
        </w:rPr>
        <w:t>2015.</w:t>
      </w:r>
    </w:p>
    <w:p w:rsidR="007A7BCF" w:rsidRDefault="007A7BCF" w:rsidP="00F31488">
      <w:pPr>
        <w:pStyle w:val="a8"/>
        <w:numPr>
          <w:ilvl w:val="0"/>
          <w:numId w:val="6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5AA2">
        <w:rPr>
          <w:rFonts w:ascii="Times New Roman" w:eastAsia="TimesNewRomanPSMT" w:hAnsi="Times New Roman" w:cs="Times New Roman"/>
          <w:sz w:val="24"/>
          <w:szCs w:val="24"/>
        </w:rPr>
        <w:t>И.А.Зимняя. Статья</w:t>
      </w:r>
      <w:proofErr w:type="gramStart"/>
      <w:r w:rsidR="00B86F3E" w:rsidRPr="00EC5AA2">
        <w:rPr>
          <w:rFonts w:ascii="Times New Roman" w:eastAsia="TimesNewRomanPSMT" w:hAnsi="Times New Roman" w:cs="Times New Roman"/>
          <w:sz w:val="24"/>
          <w:szCs w:val="24"/>
        </w:rPr>
        <w:t>"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К</w:t>
      </w:r>
      <w:proofErr w:type="gramEnd"/>
      <w:r w:rsidRPr="00EC5AA2">
        <w:rPr>
          <w:rFonts w:ascii="Times New Roman" w:eastAsia="TimesNewRomanPSMT" w:hAnsi="Times New Roman" w:cs="Times New Roman"/>
          <w:sz w:val="24"/>
          <w:szCs w:val="24"/>
        </w:rPr>
        <w:t xml:space="preserve">лючевые </w:t>
      </w:r>
      <w:proofErr w:type="spellStart"/>
      <w:r w:rsidRPr="00EC5AA2">
        <w:rPr>
          <w:rFonts w:ascii="Times New Roman" w:eastAsia="TimesNewRomanPSMT" w:hAnsi="Times New Roman" w:cs="Times New Roman"/>
          <w:sz w:val="24"/>
          <w:szCs w:val="24"/>
        </w:rPr>
        <w:t>компетенции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новая</w:t>
      </w:r>
      <w:proofErr w:type="spellEnd"/>
      <w:r w:rsidRPr="00EC5AA2">
        <w:rPr>
          <w:rFonts w:ascii="Times New Roman" w:eastAsia="TimesNewRomanPSMT" w:hAnsi="Times New Roman" w:cs="Times New Roman"/>
          <w:sz w:val="24"/>
          <w:szCs w:val="24"/>
        </w:rPr>
        <w:t xml:space="preserve"> парадигма</w:t>
      </w:r>
      <w:r w:rsidR="00EC5AA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результатов образования</w:t>
      </w:r>
      <w:r w:rsidR="00B86F3E" w:rsidRPr="00EC5AA2">
        <w:rPr>
          <w:rFonts w:ascii="Cambria Math" w:eastAsia="TimesNewRomanPSMT" w:hAnsi="Cambria Math" w:cs="Cambria Math"/>
          <w:sz w:val="24"/>
          <w:szCs w:val="24"/>
        </w:rPr>
        <w:t>"</w:t>
      </w:r>
      <w:r w:rsidR="00EC5AA2" w:rsidRPr="00EC5AA2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EC5AA2">
        <w:rPr>
          <w:rFonts w:ascii="Times New Roman" w:eastAsia="TimesNewRomanPSMT" w:hAnsi="Times New Roman" w:cs="Times New Roman"/>
          <w:sz w:val="24"/>
          <w:szCs w:val="24"/>
        </w:rPr>
        <w:t>Интернет-журнал "</w:t>
      </w:r>
      <w:proofErr w:type="spellStart"/>
      <w:r w:rsidRPr="00EC5AA2">
        <w:rPr>
          <w:rFonts w:ascii="Times New Roman" w:eastAsia="TimesNewRomanPSMT" w:hAnsi="Times New Roman" w:cs="Times New Roman"/>
          <w:sz w:val="24"/>
          <w:szCs w:val="24"/>
        </w:rPr>
        <w:t>Эйдос</w:t>
      </w:r>
      <w:proofErr w:type="spellEnd"/>
      <w:r w:rsidRPr="00EC5AA2">
        <w:rPr>
          <w:rFonts w:ascii="Times New Roman" w:eastAsia="TimesNewRomanPSMT" w:hAnsi="Times New Roman" w:cs="Times New Roman"/>
          <w:sz w:val="24"/>
          <w:szCs w:val="24"/>
        </w:rPr>
        <w:t>".</w:t>
      </w:r>
      <w:r w:rsidR="00EC5AA2" w:rsidRPr="00EC5AA2">
        <w:rPr>
          <w:rFonts w:ascii="Times New Roman" w:eastAsia="TimesNewRomanPSMT" w:hAnsi="Times New Roman" w:cs="Times New Roman"/>
          <w:sz w:val="24"/>
          <w:szCs w:val="24"/>
        </w:rPr>
        <w:t>2016.</w:t>
      </w: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Default="00655427" w:rsidP="00655427">
      <w:pPr>
        <w:pStyle w:val="a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55427" w:rsidRPr="00655427" w:rsidRDefault="00655427" w:rsidP="006554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Ноябрь, 2020 год</w:t>
      </w:r>
    </w:p>
    <w:sectPr w:rsidR="00655427" w:rsidRPr="00655427" w:rsidSect="0031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7433"/>
    <w:multiLevelType w:val="hybridMultilevel"/>
    <w:tmpl w:val="58AC3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060D6"/>
    <w:multiLevelType w:val="hybridMultilevel"/>
    <w:tmpl w:val="7A1E5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F28E8"/>
    <w:multiLevelType w:val="hybridMultilevel"/>
    <w:tmpl w:val="AF4C8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01B55"/>
    <w:multiLevelType w:val="hybridMultilevel"/>
    <w:tmpl w:val="A4062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B4BE5"/>
    <w:multiLevelType w:val="hybridMultilevel"/>
    <w:tmpl w:val="96BA0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772113"/>
    <w:multiLevelType w:val="hybridMultilevel"/>
    <w:tmpl w:val="40044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7BCF"/>
    <w:rsid w:val="00113A68"/>
    <w:rsid w:val="0024397B"/>
    <w:rsid w:val="002B5E8F"/>
    <w:rsid w:val="0031208B"/>
    <w:rsid w:val="0039424A"/>
    <w:rsid w:val="003C17C7"/>
    <w:rsid w:val="003D34AD"/>
    <w:rsid w:val="004A70DF"/>
    <w:rsid w:val="00655427"/>
    <w:rsid w:val="007A7BCF"/>
    <w:rsid w:val="00823FFA"/>
    <w:rsid w:val="00870203"/>
    <w:rsid w:val="00926FED"/>
    <w:rsid w:val="00A63855"/>
    <w:rsid w:val="00B86F3E"/>
    <w:rsid w:val="00BA49B7"/>
    <w:rsid w:val="00BD3AAA"/>
    <w:rsid w:val="00DF65DB"/>
    <w:rsid w:val="00EB1010"/>
    <w:rsid w:val="00EC5AA2"/>
    <w:rsid w:val="00F31488"/>
    <w:rsid w:val="00F8678A"/>
    <w:rsid w:val="00FB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488"/>
    <w:rPr>
      <w:rFonts w:ascii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B5E8F"/>
    <w:pPr>
      <w:ind w:left="1224" w:right="1657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2B5E8F"/>
    <w:rPr>
      <w:rFonts w:ascii="Arial" w:eastAsia="Arial" w:hAnsi="Arial" w:cs="Arial"/>
      <w:b/>
      <w:bCs/>
      <w:sz w:val="28"/>
      <w:szCs w:val="28"/>
      <w:lang w:val="ru-RU"/>
    </w:rPr>
  </w:style>
  <w:style w:type="paragraph" w:styleId="a5">
    <w:name w:val="Body Text"/>
    <w:basedOn w:val="a"/>
    <w:link w:val="a6"/>
    <w:uiPriority w:val="1"/>
    <w:qFormat/>
    <w:rsid w:val="002B5E8F"/>
    <w:rPr>
      <w:sz w:val="19"/>
      <w:szCs w:val="19"/>
    </w:rPr>
  </w:style>
  <w:style w:type="character" w:customStyle="1" w:styleId="a6">
    <w:name w:val="Основной текст Знак"/>
    <w:basedOn w:val="a0"/>
    <w:link w:val="a5"/>
    <w:uiPriority w:val="1"/>
    <w:rsid w:val="002B5E8F"/>
    <w:rPr>
      <w:rFonts w:ascii="Arial" w:eastAsia="Arial" w:hAnsi="Arial" w:cs="Arial"/>
      <w:sz w:val="19"/>
      <w:szCs w:val="19"/>
      <w:lang w:val="ru-RU"/>
    </w:rPr>
  </w:style>
  <w:style w:type="paragraph" w:styleId="a7">
    <w:name w:val="List Paragraph"/>
    <w:basedOn w:val="a"/>
    <w:uiPriority w:val="1"/>
    <w:qFormat/>
    <w:rsid w:val="002B5E8F"/>
    <w:pPr>
      <w:ind w:left="340" w:hanging="209"/>
    </w:pPr>
  </w:style>
  <w:style w:type="paragraph" w:customStyle="1" w:styleId="Heading1">
    <w:name w:val="Heading 1"/>
    <w:basedOn w:val="a"/>
    <w:uiPriority w:val="1"/>
    <w:qFormat/>
    <w:rsid w:val="002B5E8F"/>
    <w:pPr>
      <w:ind w:left="1224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2B5E8F"/>
    <w:pPr>
      <w:ind w:left="131"/>
      <w:outlineLvl w:val="2"/>
    </w:pPr>
    <w:rPr>
      <w:b/>
      <w:bCs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2B5E8F"/>
    <w:pPr>
      <w:spacing w:before="15" w:line="184" w:lineRule="exact"/>
      <w:jc w:val="center"/>
    </w:pPr>
    <w:rPr>
      <w:rFonts w:ascii="Calibri" w:eastAsia="Calibri" w:hAnsi="Calibri" w:cs="Calibri"/>
    </w:rPr>
  </w:style>
  <w:style w:type="paragraph" w:styleId="a8">
    <w:name w:val="No Spacing"/>
    <w:uiPriority w:val="1"/>
    <w:qFormat/>
    <w:rsid w:val="007A7BCF"/>
    <w:rPr>
      <w:rFonts w:ascii="Arial" w:hAnsi="Arial" w:cs="Arial"/>
      <w:lang w:val="ru-RU"/>
    </w:rPr>
  </w:style>
  <w:style w:type="character" w:styleId="a9">
    <w:name w:val="Strong"/>
    <w:basedOn w:val="a0"/>
    <w:uiPriority w:val="22"/>
    <w:qFormat/>
    <w:rsid w:val="00EC5A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2020-11-05T14:45:00Z</dcterms:created>
  <dcterms:modified xsi:type="dcterms:W3CDTF">2020-11-05T18:28:00Z</dcterms:modified>
</cp:coreProperties>
</file>