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C0C07" w14:textId="0681243B" w:rsidR="0008024B" w:rsidRPr="00066734" w:rsidRDefault="00066734" w:rsidP="00066734">
      <w:pPr>
        <w:jc w:val="center"/>
        <w:rPr>
          <w:rFonts w:ascii="Times New Roman" w:eastAsia="Times New Roman" w:hAnsi="Times New Roman" w:cs="Times New Roman"/>
          <w:b/>
          <w:sz w:val="28"/>
          <w:szCs w:val="28"/>
          <w:lang w:eastAsia="ru-RU"/>
        </w:rPr>
      </w:pPr>
      <w:bookmarkStart w:id="0" w:name="_GoBack"/>
      <w:r>
        <w:rPr>
          <w:rFonts w:ascii="Times New Roman" w:eastAsia="Times New Roman" w:hAnsi="Times New Roman" w:cs="Times New Roman"/>
          <w:b/>
          <w:sz w:val="28"/>
          <w:szCs w:val="28"/>
          <w:lang w:eastAsia="ru-RU"/>
        </w:rPr>
        <w:t>«</w:t>
      </w:r>
      <w:r w:rsidRPr="00066734">
        <w:rPr>
          <w:rFonts w:ascii="Times New Roman" w:eastAsia="Times New Roman" w:hAnsi="Times New Roman" w:cs="Times New Roman"/>
          <w:b/>
          <w:sz w:val="28"/>
          <w:szCs w:val="28"/>
          <w:lang w:eastAsia="ru-RU"/>
        </w:rPr>
        <w:t>Ритмика как способ коррекции для детей с ОВЗ</w:t>
      </w:r>
      <w:r>
        <w:rPr>
          <w:rFonts w:ascii="Times New Roman" w:eastAsia="Times New Roman" w:hAnsi="Times New Roman" w:cs="Times New Roman"/>
          <w:b/>
          <w:sz w:val="28"/>
          <w:szCs w:val="28"/>
          <w:lang w:eastAsia="ru-RU"/>
        </w:rPr>
        <w:t>»</w:t>
      </w:r>
    </w:p>
    <w:bookmarkEnd w:id="0"/>
    <w:p w14:paraId="733B857A" w14:textId="050D061F" w:rsidR="0093124E" w:rsidRPr="003F5E2A" w:rsidRDefault="003F5E2A" w:rsidP="00066734">
      <w:pPr>
        <w:spacing w:after="200" w:line="276" w:lineRule="auto"/>
        <w:jc w:val="center"/>
        <w:rPr>
          <w:rFonts w:ascii="Times New Roman" w:eastAsia="Times New Roman" w:hAnsi="Times New Roman" w:cs="Times New Roman"/>
          <w:b/>
          <w:bCs/>
          <w:sz w:val="24"/>
          <w:szCs w:val="24"/>
          <w:lang w:eastAsia="ru-RU"/>
        </w:rPr>
      </w:pPr>
      <w:r w:rsidRPr="003F5E2A">
        <w:rPr>
          <w:rFonts w:ascii="Times New Roman" w:hAnsi="Times New Roman"/>
          <w:b/>
          <w:bCs/>
          <w:sz w:val="24"/>
          <w:szCs w:val="24"/>
        </w:rPr>
        <w:t xml:space="preserve">Физиологические особенности организма </w:t>
      </w:r>
      <w:r w:rsidR="00FC2D35">
        <w:rPr>
          <w:rFonts w:ascii="Times New Roman" w:hAnsi="Times New Roman"/>
          <w:b/>
          <w:bCs/>
          <w:sz w:val="24"/>
          <w:szCs w:val="24"/>
        </w:rPr>
        <w:t>у детей с ОВЗ</w:t>
      </w:r>
    </w:p>
    <w:p w14:paraId="5533CF21" w14:textId="252ABA58" w:rsidR="006C2BFF" w:rsidRDefault="006C2BFF" w:rsidP="00AB1C5E">
      <w:pPr>
        <w:spacing w:after="200" w:line="276" w:lineRule="auto"/>
        <w:ind w:firstLine="567"/>
        <w:jc w:val="both"/>
        <w:rPr>
          <w:rFonts w:ascii="Times New Roman" w:eastAsia="Times New Roman" w:hAnsi="Times New Roman" w:cs="Times New Roman"/>
          <w:sz w:val="24"/>
          <w:szCs w:val="24"/>
          <w:lang w:eastAsia="ru-RU"/>
        </w:rPr>
      </w:pPr>
      <w:r w:rsidRPr="006C2BFF">
        <w:rPr>
          <w:rFonts w:ascii="Times New Roman" w:eastAsia="Times New Roman" w:hAnsi="Times New Roman" w:cs="Times New Roman"/>
          <w:sz w:val="24"/>
          <w:szCs w:val="24"/>
          <w:lang w:eastAsia="ru-RU"/>
        </w:rPr>
        <w:t xml:space="preserve">Занятия ритмикой являются мощным средством коррекции и компенсации недостатков в физическом, функциональном и эмоциональном развитии детей с нарушениями зрения.  Двигательная активность является необходимым условием нормального функционирования внутренних органов. Это источник здоровья, работоспособности и подготовки к трудовой деятельности детей. При дефектах органа зрения организм детей находится в неблагоприятном состоянии не только из-за системно-функциональных нарушений, но и вследствие вынужденной гиподинамии. Слабовидящие дети не получают необходимого ежедневного объёма движений. Последнее ухудшает состояние их организма и часто способствует прогрессированию заболеваний. Гиподинамия не только усугубляет любое нарушение развития и приводит к патологии всего нервно-мышечного аппарата, но и отрицательно сказывается на общем развитии слабовидящего ребенка, поскольку представляет резкое снижение активности мощного естественного стимулятора всех функций организма и нервно психического тонуса. </w:t>
      </w:r>
    </w:p>
    <w:p w14:paraId="0C48F9E9" w14:textId="66A80F2F" w:rsidR="006C2BFF" w:rsidRDefault="00AB1C5E" w:rsidP="00AB1C5E">
      <w:pPr>
        <w:spacing w:after="200" w:line="276" w:lineRule="auto"/>
        <w:ind w:firstLine="567"/>
        <w:jc w:val="both"/>
        <w:rPr>
          <w:rFonts w:ascii="Times New Roman" w:eastAsia="Times New Roman" w:hAnsi="Times New Roman" w:cs="Times New Roman"/>
          <w:sz w:val="24"/>
          <w:szCs w:val="24"/>
          <w:lang w:eastAsia="ru-RU"/>
        </w:rPr>
      </w:pPr>
      <w:r w:rsidRPr="00AB1C5E">
        <w:rPr>
          <w:rFonts w:ascii="Times New Roman" w:eastAsia="Times New Roman" w:hAnsi="Times New Roman" w:cs="Times New Roman"/>
          <w:sz w:val="24"/>
          <w:szCs w:val="24"/>
          <w:lang w:eastAsia="ru-RU"/>
        </w:rPr>
        <w:t xml:space="preserve">Двигательные реакции человека являются чрезвычайно разнообразными, что находится в непосредственной связи со сложным строением двигательного анализатора, особенно его коркового отдела. Функция двигательного анализатора значительно корректируется в результате постоянного соучастия других анализаторов (кожного, зрительного и др.). Это соучастие выражено в такой степени, что при различных повреждениях двигательного анализатора функция его может быть частично заменена другими анализаторами. К основным функциональным свойствам мышечной ткани, как и нервной, относится способность при воздействии тех или иных раздражителей приходить в состояние возбуждения. Внешним раздражением процесса возбуждения мышцы является ее сокращение. </w:t>
      </w:r>
    </w:p>
    <w:p w14:paraId="2202F5B9" w14:textId="1E8A0AC7" w:rsidR="00AB1C5E" w:rsidRPr="00AB1C5E" w:rsidRDefault="00AB1C5E" w:rsidP="00AB1C5E">
      <w:pPr>
        <w:spacing w:after="200" w:line="276" w:lineRule="auto"/>
        <w:ind w:firstLine="567"/>
        <w:jc w:val="both"/>
        <w:rPr>
          <w:rFonts w:ascii="Times New Roman" w:eastAsia="Times New Roman" w:hAnsi="Times New Roman" w:cs="Times New Roman"/>
          <w:sz w:val="24"/>
          <w:szCs w:val="24"/>
          <w:lang w:eastAsia="ru-RU"/>
        </w:rPr>
      </w:pPr>
      <w:r w:rsidRPr="00AB1C5E">
        <w:rPr>
          <w:rFonts w:ascii="Times New Roman" w:eastAsia="Times New Roman" w:hAnsi="Times New Roman" w:cs="Times New Roman"/>
          <w:sz w:val="24"/>
          <w:szCs w:val="24"/>
          <w:lang w:eastAsia="ru-RU"/>
        </w:rPr>
        <w:t xml:space="preserve">Центры, координирующие мышечную деятельность, необходимую для сохранения равновесия, связаны со специальными органами, посылающими раздражения в эти центры. У человека эти раздражения поступают из четырех источников. Ведущая роль принадлежит «мышечному чувству». Вторым источником служит возбуждения со стороны кожи стопы. Зрительное восприятие также информирует мозг о положении тела в пространстве. Выпадение источника раздражения резко нарушает равновесие. </w:t>
      </w:r>
    </w:p>
    <w:p w14:paraId="5E67DF9F" w14:textId="03B44608" w:rsidR="003F5E2A" w:rsidRDefault="00AB1C5E" w:rsidP="00AB1C5E">
      <w:pPr>
        <w:spacing w:after="200" w:line="276" w:lineRule="auto"/>
        <w:ind w:firstLine="567"/>
        <w:jc w:val="both"/>
        <w:rPr>
          <w:rFonts w:ascii="Times New Roman" w:eastAsia="Times New Roman" w:hAnsi="Times New Roman" w:cs="Times New Roman"/>
          <w:sz w:val="24"/>
          <w:szCs w:val="24"/>
          <w:lang w:eastAsia="ru-RU"/>
        </w:rPr>
      </w:pPr>
      <w:r w:rsidRPr="00AB1C5E">
        <w:rPr>
          <w:rFonts w:ascii="Times New Roman" w:eastAsia="Times New Roman" w:hAnsi="Times New Roman" w:cs="Times New Roman"/>
          <w:sz w:val="24"/>
          <w:szCs w:val="24"/>
          <w:lang w:eastAsia="ru-RU"/>
        </w:rPr>
        <w:t xml:space="preserve">Статические ощущения отражают положения тела в пространстве. В основе пространственной ориентировки и сохранения равновесия лежит статическая чувствительность. </w:t>
      </w:r>
    </w:p>
    <w:p w14:paraId="66998223" w14:textId="500F3D16" w:rsidR="00AB1C5E" w:rsidRPr="00AB1C5E" w:rsidRDefault="00AB1C5E" w:rsidP="00AB1C5E">
      <w:pPr>
        <w:spacing w:after="200" w:line="276" w:lineRule="auto"/>
        <w:ind w:firstLine="567"/>
        <w:jc w:val="both"/>
        <w:rPr>
          <w:rFonts w:ascii="Times New Roman" w:eastAsia="Times New Roman" w:hAnsi="Times New Roman" w:cs="Times New Roman"/>
          <w:sz w:val="24"/>
          <w:szCs w:val="24"/>
          <w:lang w:eastAsia="ru-RU"/>
        </w:rPr>
      </w:pPr>
      <w:r w:rsidRPr="00AB1C5E">
        <w:rPr>
          <w:rFonts w:ascii="Times New Roman" w:eastAsia="Times New Roman" w:hAnsi="Times New Roman" w:cs="Times New Roman"/>
          <w:sz w:val="24"/>
          <w:szCs w:val="24"/>
          <w:lang w:eastAsia="ru-RU"/>
        </w:rPr>
        <w:t xml:space="preserve">Статическое чувство является индивидуальным и поддается тренировке. У детей раннего возраста оно формируется по мере становления позы ребенка и развития общей двигательной чувствительности в результате сенсорного воспитания. Становлению статического чувства способствует развитие зрительной и слуховой чувствительности. Особенно на статическую чувствительность влияет отсутствие зрительного контроля за положением тела, в пространстве у слепых и </w:t>
      </w:r>
      <w:r w:rsidR="0070336D" w:rsidRPr="00AB1C5E">
        <w:rPr>
          <w:rFonts w:ascii="Times New Roman" w:eastAsia="Times New Roman" w:hAnsi="Times New Roman" w:cs="Times New Roman"/>
          <w:sz w:val="24"/>
          <w:szCs w:val="24"/>
          <w:lang w:eastAsia="ru-RU"/>
        </w:rPr>
        <w:t>слабовидящих с</w:t>
      </w:r>
      <w:r w:rsidRPr="00AB1C5E">
        <w:rPr>
          <w:rFonts w:ascii="Times New Roman" w:eastAsia="Times New Roman" w:hAnsi="Times New Roman" w:cs="Times New Roman"/>
          <w:sz w:val="24"/>
          <w:szCs w:val="24"/>
          <w:lang w:eastAsia="ru-RU"/>
        </w:rPr>
        <w:t xml:space="preserve"> малой остротой зрения. Большое значение в развитии статического чувства принадлежит движениям головы и шеи. </w:t>
      </w:r>
    </w:p>
    <w:p w14:paraId="2A2260F1" w14:textId="21C8E0E7" w:rsidR="00AB1C5E" w:rsidRPr="00AB1C5E" w:rsidRDefault="00AB1C5E" w:rsidP="00AB1C5E">
      <w:pPr>
        <w:spacing w:after="200" w:line="276" w:lineRule="auto"/>
        <w:ind w:firstLine="567"/>
        <w:jc w:val="both"/>
        <w:rPr>
          <w:rFonts w:ascii="Times New Roman" w:eastAsia="Times New Roman" w:hAnsi="Times New Roman" w:cs="Times New Roman"/>
          <w:sz w:val="24"/>
          <w:szCs w:val="24"/>
          <w:lang w:eastAsia="ru-RU"/>
        </w:rPr>
      </w:pPr>
      <w:r w:rsidRPr="00AB1C5E">
        <w:rPr>
          <w:rFonts w:ascii="Times New Roman" w:eastAsia="Times New Roman" w:hAnsi="Times New Roman" w:cs="Times New Roman"/>
          <w:sz w:val="24"/>
          <w:szCs w:val="24"/>
          <w:lang w:eastAsia="ru-RU"/>
        </w:rPr>
        <w:lastRenderedPageBreak/>
        <w:t xml:space="preserve">Статическая </w:t>
      </w:r>
      <w:r w:rsidR="0070336D" w:rsidRPr="00AB1C5E">
        <w:rPr>
          <w:rFonts w:ascii="Times New Roman" w:eastAsia="Times New Roman" w:hAnsi="Times New Roman" w:cs="Times New Roman"/>
          <w:sz w:val="24"/>
          <w:szCs w:val="24"/>
          <w:lang w:eastAsia="ru-RU"/>
        </w:rPr>
        <w:t>чувствительность может</w:t>
      </w:r>
      <w:r w:rsidRPr="00AB1C5E">
        <w:rPr>
          <w:rFonts w:ascii="Times New Roman" w:eastAsia="Times New Roman" w:hAnsi="Times New Roman" w:cs="Times New Roman"/>
          <w:sz w:val="24"/>
          <w:szCs w:val="24"/>
          <w:lang w:eastAsia="ru-RU"/>
        </w:rPr>
        <w:t xml:space="preserve"> развиваться и повышаться при </w:t>
      </w:r>
      <w:r w:rsidR="003F5E2A" w:rsidRPr="00AB1C5E">
        <w:rPr>
          <w:rFonts w:ascii="Times New Roman" w:eastAsia="Times New Roman" w:hAnsi="Times New Roman" w:cs="Times New Roman"/>
          <w:sz w:val="24"/>
          <w:szCs w:val="24"/>
          <w:lang w:eastAsia="ru-RU"/>
        </w:rPr>
        <w:t>тренировках</w:t>
      </w:r>
      <w:r w:rsidR="0083646B">
        <w:rPr>
          <w:rFonts w:ascii="Times New Roman" w:eastAsia="Times New Roman" w:hAnsi="Times New Roman" w:cs="Times New Roman"/>
          <w:sz w:val="24"/>
          <w:szCs w:val="24"/>
          <w:lang w:eastAsia="ru-RU"/>
        </w:rPr>
        <w:t xml:space="preserve"> для различных частей тела</w:t>
      </w:r>
      <w:r w:rsidR="003F5E2A">
        <w:rPr>
          <w:rFonts w:ascii="Times New Roman" w:eastAsia="Times New Roman" w:hAnsi="Times New Roman" w:cs="Times New Roman"/>
          <w:sz w:val="24"/>
          <w:szCs w:val="24"/>
          <w:lang w:eastAsia="ru-RU"/>
        </w:rPr>
        <w:t>.</w:t>
      </w:r>
      <w:r w:rsidR="0083646B">
        <w:rPr>
          <w:rFonts w:ascii="Times New Roman" w:eastAsia="Times New Roman" w:hAnsi="Times New Roman" w:cs="Times New Roman"/>
          <w:sz w:val="24"/>
          <w:szCs w:val="24"/>
          <w:lang w:eastAsia="ru-RU"/>
        </w:rPr>
        <w:t xml:space="preserve"> </w:t>
      </w:r>
      <w:r w:rsidR="0083646B" w:rsidRPr="00AB1C5E">
        <w:rPr>
          <w:rFonts w:ascii="Times New Roman" w:eastAsia="Times New Roman" w:hAnsi="Times New Roman" w:cs="Times New Roman"/>
          <w:sz w:val="24"/>
          <w:szCs w:val="24"/>
          <w:lang w:eastAsia="ru-RU"/>
        </w:rPr>
        <w:t xml:space="preserve">В норме развитие этой функции завершается к 14 годам, у слабовидящих детей она продолжает развиваться до 17 лет. </w:t>
      </w:r>
      <w:r w:rsidR="003F5E2A">
        <w:rPr>
          <w:rFonts w:ascii="Times New Roman" w:eastAsia="Times New Roman" w:hAnsi="Times New Roman" w:cs="Times New Roman"/>
          <w:sz w:val="24"/>
          <w:szCs w:val="24"/>
          <w:lang w:eastAsia="ru-RU"/>
        </w:rPr>
        <w:t xml:space="preserve"> Повышение</w:t>
      </w:r>
      <w:r w:rsidRPr="00AB1C5E">
        <w:rPr>
          <w:rFonts w:ascii="Times New Roman" w:eastAsia="Times New Roman" w:hAnsi="Times New Roman" w:cs="Times New Roman"/>
          <w:sz w:val="24"/>
          <w:szCs w:val="24"/>
          <w:lang w:eastAsia="ru-RU"/>
        </w:rPr>
        <w:t xml:space="preserve"> статической чувствительности у слабовидящих в определенной степени является компенсаторной реакцией на потерю зрения</w:t>
      </w:r>
      <w:r w:rsidR="0083646B">
        <w:rPr>
          <w:rFonts w:ascii="Times New Roman" w:eastAsia="Times New Roman" w:hAnsi="Times New Roman" w:cs="Times New Roman"/>
          <w:sz w:val="24"/>
          <w:szCs w:val="24"/>
          <w:lang w:eastAsia="ru-RU"/>
        </w:rPr>
        <w:t xml:space="preserve">. </w:t>
      </w:r>
      <w:r w:rsidRPr="00AB1C5E">
        <w:rPr>
          <w:rFonts w:ascii="Times New Roman" w:eastAsia="Times New Roman" w:hAnsi="Times New Roman" w:cs="Times New Roman"/>
          <w:sz w:val="24"/>
          <w:szCs w:val="24"/>
          <w:lang w:eastAsia="ru-RU"/>
        </w:rPr>
        <w:t xml:space="preserve">Развитие двигательных качеств у </w:t>
      </w:r>
      <w:r w:rsidR="0083646B">
        <w:rPr>
          <w:rFonts w:ascii="Times New Roman" w:eastAsia="Times New Roman" w:hAnsi="Times New Roman" w:cs="Times New Roman"/>
          <w:sz w:val="24"/>
          <w:szCs w:val="24"/>
          <w:lang w:eastAsia="ru-RU"/>
        </w:rPr>
        <w:t xml:space="preserve">слабовидящих </w:t>
      </w:r>
      <w:r w:rsidRPr="00AB1C5E">
        <w:rPr>
          <w:rFonts w:ascii="Times New Roman" w:eastAsia="Times New Roman" w:hAnsi="Times New Roman" w:cs="Times New Roman"/>
          <w:sz w:val="24"/>
          <w:szCs w:val="24"/>
          <w:lang w:eastAsia="ru-RU"/>
        </w:rPr>
        <w:t xml:space="preserve">находится в прямой зависимости от степени неполноценности зрения. Отклонения в физическом развитии требуют проведения направленной коррекционно-воспитательной работы по их предупреждению и исправлению. Это возможно в условиях социального обучения и воспитания за счет мобилизации и использования резервных возможностей неполноценной зрительной системы, активизации функций двигательного анализатора в процессе занятий физкультурой, спортом, ритмикой и т.п. </w:t>
      </w:r>
    </w:p>
    <w:p w14:paraId="32142AF6" w14:textId="3EE766BA" w:rsidR="003F5E2A" w:rsidRDefault="006F330C" w:rsidP="00AB1C5E">
      <w:pPr>
        <w:spacing w:after="20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Воспитание</w:t>
      </w:r>
      <w:r w:rsidR="003F5E2A" w:rsidRPr="003F5E2A">
        <w:rPr>
          <w:rFonts w:ascii="Times New Roman" w:eastAsia="Times New Roman" w:hAnsi="Times New Roman" w:cs="Times New Roman"/>
          <w:b/>
          <w:sz w:val="24"/>
          <w:szCs w:val="24"/>
          <w:lang w:eastAsia="ru-RU"/>
        </w:rPr>
        <w:t xml:space="preserve"> </w:t>
      </w:r>
      <w:r w:rsidR="008D0C0D">
        <w:rPr>
          <w:rFonts w:ascii="Times New Roman" w:eastAsia="Times New Roman" w:hAnsi="Times New Roman" w:cs="Times New Roman"/>
          <w:b/>
          <w:sz w:val="24"/>
          <w:szCs w:val="24"/>
          <w:lang w:eastAsia="ru-RU"/>
        </w:rPr>
        <w:t xml:space="preserve">танцевальной культуры </w:t>
      </w:r>
      <w:r>
        <w:rPr>
          <w:rFonts w:ascii="Times New Roman" w:eastAsia="Times New Roman" w:hAnsi="Times New Roman" w:cs="Times New Roman"/>
          <w:b/>
          <w:sz w:val="24"/>
          <w:szCs w:val="24"/>
          <w:lang w:eastAsia="ru-RU"/>
        </w:rPr>
        <w:t xml:space="preserve">у </w:t>
      </w:r>
      <w:r w:rsidR="008D0C0D">
        <w:rPr>
          <w:rFonts w:ascii="Times New Roman" w:eastAsia="Times New Roman" w:hAnsi="Times New Roman" w:cs="Times New Roman"/>
          <w:b/>
          <w:sz w:val="24"/>
          <w:szCs w:val="24"/>
          <w:lang w:eastAsia="ru-RU"/>
        </w:rPr>
        <w:t>детей с ОВЗ</w:t>
      </w:r>
    </w:p>
    <w:p w14:paraId="547B9F5F" w14:textId="4AC992DE" w:rsidR="00AB1C5E" w:rsidRPr="00AB1C5E" w:rsidRDefault="00AB1C5E" w:rsidP="00AB1C5E">
      <w:pPr>
        <w:spacing w:after="200" w:line="276" w:lineRule="auto"/>
        <w:ind w:firstLine="567"/>
        <w:jc w:val="both"/>
        <w:rPr>
          <w:rFonts w:ascii="Times New Roman" w:eastAsia="Times New Roman" w:hAnsi="Times New Roman" w:cs="Times New Roman"/>
          <w:sz w:val="24"/>
          <w:szCs w:val="24"/>
          <w:lang w:eastAsia="ru-RU"/>
        </w:rPr>
      </w:pPr>
      <w:r w:rsidRPr="00AB1C5E">
        <w:rPr>
          <w:rFonts w:ascii="Times New Roman" w:eastAsia="Times New Roman" w:hAnsi="Times New Roman" w:cs="Times New Roman"/>
          <w:sz w:val="24"/>
          <w:szCs w:val="24"/>
          <w:lang w:eastAsia="ru-RU"/>
        </w:rPr>
        <w:t xml:space="preserve">Основными показателями танцевальной культуры, как считает доцент кафедры «хореография» Кемеровской академии искусства </w:t>
      </w:r>
      <w:proofErr w:type="spellStart"/>
      <w:r w:rsidRPr="00AB1C5E">
        <w:rPr>
          <w:rFonts w:ascii="Times New Roman" w:eastAsia="Times New Roman" w:hAnsi="Times New Roman" w:cs="Times New Roman"/>
          <w:sz w:val="24"/>
          <w:szCs w:val="24"/>
          <w:lang w:eastAsia="ru-RU"/>
        </w:rPr>
        <w:t>Н.И.Бочкарева</w:t>
      </w:r>
      <w:proofErr w:type="spellEnd"/>
      <w:r w:rsidRPr="00AB1C5E">
        <w:rPr>
          <w:rFonts w:ascii="Times New Roman" w:eastAsia="Times New Roman" w:hAnsi="Times New Roman" w:cs="Times New Roman"/>
          <w:sz w:val="24"/>
          <w:szCs w:val="24"/>
          <w:lang w:eastAsia="ru-RU"/>
        </w:rPr>
        <w:t>, являются:</w:t>
      </w:r>
    </w:p>
    <w:p w14:paraId="259DEF4F" w14:textId="6D610766" w:rsidR="00AB1C5E" w:rsidRPr="00AB1C5E" w:rsidRDefault="00AB1C5E" w:rsidP="00AB1C5E">
      <w:pPr>
        <w:spacing w:after="200" w:line="276" w:lineRule="auto"/>
        <w:ind w:firstLine="567"/>
        <w:jc w:val="both"/>
        <w:rPr>
          <w:rFonts w:ascii="Times New Roman" w:eastAsia="Times New Roman" w:hAnsi="Times New Roman" w:cs="Times New Roman"/>
          <w:sz w:val="24"/>
          <w:szCs w:val="24"/>
          <w:lang w:eastAsia="ru-RU"/>
        </w:rPr>
      </w:pPr>
      <w:r w:rsidRPr="00AB1C5E">
        <w:rPr>
          <w:rFonts w:ascii="Times New Roman" w:eastAsia="Times New Roman" w:hAnsi="Times New Roman" w:cs="Times New Roman"/>
          <w:sz w:val="24"/>
          <w:szCs w:val="24"/>
          <w:lang w:eastAsia="ru-RU"/>
        </w:rPr>
        <w:t>- музыкальность и выразительность</w:t>
      </w:r>
      <w:r w:rsidR="00581391">
        <w:rPr>
          <w:rFonts w:ascii="Times New Roman" w:eastAsia="Times New Roman" w:hAnsi="Times New Roman" w:cs="Times New Roman"/>
          <w:sz w:val="24"/>
          <w:szCs w:val="24"/>
          <w:lang w:eastAsia="ru-RU"/>
        </w:rPr>
        <w:t>;</w:t>
      </w:r>
    </w:p>
    <w:p w14:paraId="36F25D7A" w14:textId="1B1D965F" w:rsidR="00AB1C5E" w:rsidRPr="00AB1C5E" w:rsidRDefault="00AB1C5E" w:rsidP="00AB1C5E">
      <w:pPr>
        <w:spacing w:after="200" w:line="276" w:lineRule="auto"/>
        <w:ind w:firstLine="567"/>
        <w:jc w:val="both"/>
        <w:rPr>
          <w:rFonts w:ascii="Times New Roman" w:eastAsia="Times New Roman" w:hAnsi="Times New Roman" w:cs="Times New Roman"/>
          <w:sz w:val="24"/>
          <w:szCs w:val="24"/>
          <w:lang w:eastAsia="ru-RU"/>
        </w:rPr>
      </w:pPr>
      <w:r w:rsidRPr="00AB1C5E">
        <w:rPr>
          <w:rFonts w:ascii="Times New Roman" w:eastAsia="Times New Roman" w:hAnsi="Times New Roman" w:cs="Times New Roman"/>
          <w:sz w:val="24"/>
          <w:szCs w:val="24"/>
          <w:lang w:eastAsia="ru-RU"/>
        </w:rPr>
        <w:t>- правдивость и искренность в передаче образа</w:t>
      </w:r>
      <w:r w:rsidR="00581391">
        <w:rPr>
          <w:rFonts w:ascii="Times New Roman" w:eastAsia="Times New Roman" w:hAnsi="Times New Roman" w:cs="Times New Roman"/>
          <w:sz w:val="24"/>
          <w:szCs w:val="24"/>
          <w:lang w:eastAsia="ru-RU"/>
        </w:rPr>
        <w:t>;</w:t>
      </w:r>
    </w:p>
    <w:p w14:paraId="0AF8D881" w14:textId="591E7E2C" w:rsidR="00AB1C5E" w:rsidRPr="00AB1C5E" w:rsidRDefault="00AB1C5E" w:rsidP="00AB1C5E">
      <w:pPr>
        <w:spacing w:after="200" w:line="276" w:lineRule="auto"/>
        <w:ind w:firstLine="567"/>
        <w:jc w:val="both"/>
        <w:rPr>
          <w:rFonts w:ascii="Times New Roman" w:eastAsia="Times New Roman" w:hAnsi="Times New Roman" w:cs="Times New Roman"/>
          <w:sz w:val="24"/>
          <w:szCs w:val="24"/>
          <w:lang w:eastAsia="ru-RU"/>
        </w:rPr>
      </w:pPr>
      <w:r w:rsidRPr="00AB1C5E">
        <w:rPr>
          <w:rFonts w:ascii="Times New Roman" w:eastAsia="Times New Roman" w:hAnsi="Times New Roman" w:cs="Times New Roman"/>
          <w:sz w:val="24"/>
          <w:szCs w:val="24"/>
          <w:lang w:eastAsia="ru-RU"/>
        </w:rPr>
        <w:t>- благородство манеры исполнения</w:t>
      </w:r>
      <w:r w:rsidR="00581391">
        <w:rPr>
          <w:rFonts w:ascii="Times New Roman" w:eastAsia="Times New Roman" w:hAnsi="Times New Roman" w:cs="Times New Roman"/>
          <w:sz w:val="24"/>
          <w:szCs w:val="24"/>
          <w:lang w:eastAsia="ru-RU"/>
        </w:rPr>
        <w:t>;</w:t>
      </w:r>
    </w:p>
    <w:p w14:paraId="079695C6" w14:textId="01DB38A7" w:rsidR="00AB1C5E" w:rsidRPr="00AB1C5E" w:rsidRDefault="00AB1C5E" w:rsidP="00AB1C5E">
      <w:pPr>
        <w:spacing w:after="200" w:line="276" w:lineRule="auto"/>
        <w:ind w:firstLine="567"/>
        <w:jc w:val="both"/>
        <w:rPr>
          <w:rFonts w:ascii="Times New Roman" w:eastAsia="Times New Roman" w:hAnsi="Times New Roman" w:cs="Times New Roman"/>
          <w:sz w:val="24"/>
          <w:szCs w:val="24"/>
          <w:lang w:eastAsia="ru-RU"/>
        </w:rPr>
      </w:pPr>
      <w:r w:rsidRPr="00AB1C5E">
        <w:rPr>
          <w:rFonts w:ascii="Times New Roman" w:eastAsia="Times New Roman" w:hAnsi="Times New Roman" w:cs="Times New Roman"/>
          <w:sz w:val="24"/>
          <w:szCs w:val="24"/>
          <w:lang w:eastAsia="ru-RU"/>
        </w:rPr>
        <w:t>- осмысленное отношение к танцу как к художественному произведению</w:t>
      </w:r>
      <w:r w:rsidR="00581391">
        <w:rPr>
          <w:rFonts w:ascii="Times New Roman" w:eastAsia="Times New Roman" w:hAnsi="Times New Roman" w:cs="Times New Roman"/>
          <w:sz w:val="24"/>
          <w:szCs w:val="24"/>
          <w:lang w:eastAsia="ru-RU"/>
        </w:rPr>
        <w:t>;</w:t>
      </w:r>
    </w:p>
    <w:p w14:paraId="36FC764A" w14:textId="1D56F82A" w:rsidR="00AB1C5E" w:rsidRPr="00AB1C5E" w:rsidRDefault="00AB1C5E" w:rsidP="00AB1C5E">
      <w:pPr>
        <w:spacing w:after="200" w:line="276" w:lineRule="auto"/>
        <w:ind w:firstLine="567"/>
        <w:jc w:val="both"/>
        <w:rPr>
          <w:rFonts w:ascii="Times New Roman" w:eastAsia="Times New Roman" w:hAnsi="Times New Roman" w:cs="Times New Roman"/>
          <w:sz w:val="24"/>
          <w:szCs w:val="24"/>
          <w:lang w:eastAsia="ru-RU"/>
        </w:rPr>
      </w:pPr>
      <w:r w:rsidRPr="00AB1C5E">
        <w:rPr>
          <w:rFonts w:ascii="Times New Roman" w:eastAsia="Times New Roman" w:hAnsi="Times New Roman" w:cs="Times New Roman"/>
          <w:sz w:val="24"/>
          <w:szCs w:val="24"/>
          <w:lang w:eastAsia="ru-RU"/>
        </w:rPr>
        <w:t>- понимание единства формы и содержания танца.</w:t>
      </w:r>
    </w:p>
    <w:p w14:paraId="0E52D8EA" w14:textId="2C7B2A5E" w:rsidR="00AB1C5E" w:rsidRPr="00AB1C5E" w:rsidRDefault="00AB1C5E" w:rsidP="00AB1C5E">
      <w:pPr>
        <w:spacing w:after="200" w:line="276" w:lineRule="auto"/>
        <w:ind w:firstLine="567"/>
        <w:jc w:val="both"/>
        <w:rPr>
          <w:rFonts w:ascii="Times New Roman" w:eastAsia="Times New Roman" w:hAnsi="Times New Roman" w:cs="Times New Roman"/>
          <w:sz w:val="24"/>
          <w:szCs w:val="24"/>
          <w:lang w:eastAsia="ru-RU"/>
        </w:rPr>
      </w:pPr>
      <w:r w:rsidRPr="00AB1C5E">
        <w:rPr>
          <w:rFonts w:ascii="Times New Roman" w:eastAsia="Times New Roman" w:hAnsi="Times New Roman" w:cs="Times New Roman"/>
          <w:sz w:val="24"/>
          <w:szCs w:val="24"/>
          <w:lang w:eastAsia="ru-RU"/>
        </w:rPr>
        <w:t>Показателем танцевальной культуры является так же – эмоциональное восприятие танцевального искусства, способность самостоятельно оценивать произведение, а так же наличие у детей нравственной воспитанности, выражающейся в частности, в поведении в коллективе, их трудолюбии, взаимопомощи, доброжелательности.</w:t>
      </w:r>
    </w:p>
    <w:p w14:paraId="1B584F4B" w14:textId="52111D3D" w:rsidR="00AB1C5E" w:rsidRPr="00AB1C5E" w:rsidRDefault="00AB1C5E" w:rsidP="00AB1C5E">
      <w:pPr>
        <w:spacing w:after="200" w:line="276" w:lineRule="auto"/>
        <w:ind w:firstLine="567"/>
        <w:jc w:val="both"/>
        <w:rPr>
          <w:rFonts w:ascii="Times New Roman" w:eastAsia="Times New Roman" w:hAnsi="Times New Roman" w:cs="Times New Roman"/>
          <w:sz w:val="24"/>
          <w:szCs w:val="24"/>
          <w:lang w:eastAsia="ru-RU"/>
        </w:rPr>
      </w:pPr>
      <w:r w:rsidRPr="00AB1C5E">
        <w:rPr>
          <w:rFonts w:ascii="Times New Roman" w:eastAsia="Times New Roman" w:hAnsi="Times New Roman" w:cs="Times New Roman"/>
          <w:sz w:val="24"/>
          <w:szCs w:val="24"/>
          <w:lang w:eastAsia="ru-RU"/>
        </w:rPr>
        <w:t xml:space="preserve">Когда смотришь на танцующего, то, </w:t>
      </w:r>
      <w:r w:rsidR="002C7F48" w:rsidRPr="00AB1C5E">
        <w:rPr>
          <w:rFonts w:ascii="Times New Roman" w:eastAsia="Times New Roman" w:hAnsi="Times New Roman" w:cs="Times New Roman"/>
          <w:sz w:val="24"/>
          <w:szCs w:val="24"/>
          <w:lang w:eastAsia="ru-RU"/>
        </w:rPr>
        <w:t>кажется,</w:t>
      </w:r>
      <w:r w:rsidRPr="00AB1C5E">
        <w:rPr>
          <w:rFonts w:ascii="Times New Roman" w:eastAsia="Times New Roman" w:hAnsi="Times New Roman" w:cs="Times New Roman"/>
          <w:sz w:val="24"/>
          <w:szCs w:val="24"/>
          <w:lang w:eastAsia="ru-RU"/>
        </w:rPr>
        <w:t xml:space="preserve"> как легко и просто все исполняется, но за этой легкостью стоит большой и напряженный труд, как ребенка, так и педагога. Однако при работе с детьми с нарушением зрения необходимо учитывать, что </w:t>
      </w:r>
      <w:r w:rsidR="002C7F48" w:rsidRPr="00AB1C5E">
        <w:rPr>
          <w:rFonts w:ascii="Times New Roman" w:eastAsia="Times New Roman" w:hAnsi="Times New Roman" w:cs="Times New Roman"/>
          <w:sz w:val="24"/>
          <w:szCs w:val="24"/>
          <w:lang w:eastAsia="ru-RU"/>
        </w:rPr>
        <w:t>некоторые движения</w:t>
      </w:r>
      <w:r w:rsidRPr="00AB1C5E">
        <w:rPr>
          <w:rFonts w:ascii="Times New Roman" w:eastAsia="Times New Roman" w:hAnsi="Times New Roman" w:cs="Times New Roman"/>
          <w:sz w:val="24"/>
          <w:szCs w:val="24"/>
          <w:lang w:eastAsia="ru-RU"/>
        </w:rPr>
        <w:t xml:space="preserve"> эти дети по медицинским показателям выполнять не должны. Им запрещены резкие наклоны корпуса, быстрый и продолжительный бег, движения, требующие большой физической нагрузки, вращения. Поэтому педагогу приходится строить урок таким образом, чтобы исключить «вредные» для здоровья детей элементы.</w:t>
      </w:r>
    </w:p>
    <w:p w14:paraId="25E6B243" w14:textId="77777777" w:rsidR="00AB1C5E" w:rsidRPr="00AB1C5E" w:rsidRDefault="00AB1C5E" w:rsidP="00AB1C5E">
      <w:pPr>
        <w:spacing w:after="200" w:line="276" w:lineRule="auto"/>
        <w:ind w:firstLine="567"/>
        <w:jc w:val="both"/>
        <w:rPr>
          <w:rFonts w:ascii="Times New Roman" w:eastAsia="Times New Roman" w:hAnsi="Times New Roman" w:cs="Times New Roman"/>
          <w:sz w:val="24"/>
          <w:szCs w:val="24"/>
          <w:lang w:eastAsia="ru-RU"/>
        </w:rPr>
      </w:pPr>
      <w:r w:rsidRPr="00AB1C5E">
        <w:rPr>
          <w:rFonts w:ascii="Times New Roman" w:eastAsia="Times New Roman" w:hAnsi="Times New Roman" w:cs="Times New Roman"/>
          <w:sz w:val="24"/>
          <w:szCs w:val="24"/>
          <w:lang w:eastAsia="ru-RU"/>
        </w:rPr>
        <w:t>Воспитание танцевальной культуры на занятие ритмикой начинается с самых первых минут, когда дети организованно входят в класс под музыку, и приветствуют учителя, исполняя поклон.  Поклон – это «здравствуйте» на языке хореографии.</w:t>
      </w:r>
    </w:p>
    <w:p w14:paraId="67E9A218" w14:textId="40E07366" w:rsidR="0095764C" w:rsidRDefault="00AB1C5E" w:rsidP="0095764C">
      <w:pPr>
        <w:spacing w:after="200" w:line="276" w:lineRule="auto"/>
        <w:ind w:firstLine="567"/>
        <w:jc w:val="both"/>
        <w:rPr>
          <w:rFonts w:ascii="Times New Roman" w:eastAsia="Times New Roman" w:hAnsi="Times New Roman" w:cs="Times New Roman"/>
          <w:sz w:val="24"/>
          <w:szCs w:val="24"/>
          <w:lang w:eastAsia="ru-RU"/>
        </w:rPr>
      </w:pPr>
      <w:r w:rsidRPr="00AB1C5E">
        <w:rPr>
          <w:rFonts w:ascii="Times New Roman" w:eastAsia="Times New Roman" w:hAnsi="Times New Roman" w:cs="Times New Roman"/>
          <w:sz w:val="24"/>
          <w:szCs w:val="24"/>
          <w:lang w:eastAsia="ru-RU"/>
        </w:rPr>
        <w:t xml:space="preserve">Легкость, музыкальность и выразительность как составные части танцевальной культуры в большей степени отрабатываются занятием у станка и на «середине» зала. Без правильного и систематического исполнения движений у станка невозможно научить ребенка танцевальной культуре и эстетической воспитанности. Тренировочные движения не только развивают гибкость, силу ног, приучают детей делать движения точно вперед, в </w:t>
      </w:r>
      <w:r w:rsidRPr="00AB1C5E">
        <w:rPr>
          <w:rFonts w:ascii="Times New Roman" w:eastAsia="Times New Roman" w:hAnsi="Times New Roman" w:cs="Times New Roman"/>
          <w:sz w:val="24"/>
          <w:szCs w:val="24"/>
          <w:lang w:eastAsia="ru-RU"/>
        </w:rPr>
        <w:lastRenderedPageBreak/>
        <w:t>сторону и назад, но и исполнять их в определенном темпе и ритме. Каждое движение у станка рассчитано на развитие определенных групп мышц ног, рук и корпуса. Без работы у станка ребенок не может правильностью и четкостью исполнения.  Все проработанные движения у станка пригождаются в работе с танцевальными этюдами.</w:t>
      </w:r>
    </w:p>
    <w:p w14:paraId="65876A15" w14:textId="0B8473CA" w:rsidR="0095764C" w:rsidRDefault="0095764C" w:rsidP="0095764C">
      <w:pPr>
        <w:spacing w:after="200" w:line="276" w:lineRule="auto"/>
        <w:ind w:firstLine="567"/>
        <w:jc w:val="both"/>
        <w:rPr>
          <w:rFonts w:ascii="Times New Roman" w:eastAsia="Times New Roman" w:hAnsi="Times New Roman" w:cs="Times New Roman"/>
          <w:sz w:val="24"/>
          <w:szCs w:val="24"/>
          <w:lang w:eastAsia="ru-RU"/>
        </w:rPr>
      </w:pPr>
      <w:r w:rsidRPr="00AB1C5E">
        <w:rPr>
          <w:rFonts w:ascii="Times New Roman" w:eastAsia="Times New Roman" w:hAnsi="Times New Roman" w:cs="Times New Roman"/>
          <w:sz w:val="24"/>
          <w:szCs w:val="24"/>
          <w:lang w:eastAsia="ru-RU"/>
        </w:rPr>
        <w:t>Классический танец воспитывает навык правильность осанки, гармонично развивая все тело, раскрепощая движение. Включение в занятие элементов классического тренажа способствует воспитанию опорно-двигательного аппарата, уравновешивая право- и левостороннее развитие всех мышц корпуса и конечностей, развитию сложных координаций движений, расширению двигательного диапазона, тренировке дыхательной и сердечно-сосудистой системы, повышая тем самым жизненную активность организма ребенка.</w:t>
      </w:r>
    </w:p>
    <w:p w14:paraId="33CB35E7" w14:textId="1406BE5A" w:rsidR="0095764C" w:rsidRDefault="0095764C" w:rsidP="0095764C">
      <w:pPr>
        <w:spacing w:after="200" w:line="276" w:lineRule="auto"/>
        <w:ind w:firstLine="567"/>
        <w:jc w:val="both"/>
        <w:rPr>
          <w:rFonts w:ascii="Times New Roman" w:eastAsia="Times New Roman" w:hAnsi="Times New Roman" w:cs="Times New Roman"/>
          <w:sz w:val="24"/>
          <w:szCs w:val="24"/>
          <w:lang w:eastAsia="ru-RU"/>
        </w:rPr>
      </w:pPr>
      <w:r w:rsidRPr="00AB1C5E">
        <w:rPr>
          <w:rFonts w:ascii="Times New Roman" w:eastAsia="Times New Roman" w:hAnsi="Times New Roman" w:cs="Times New Roman"/>
          <w:sz w:val="24"/>
          <w:szCs w:val="24"/>
          <w:lang w:eastAsia="ru-RU"/>
        </w:rPr>
        <w:t>Образы народной хореографии, изучаемые на занятии, воспитывают собственные этнические связи ребенка, воспитывают этническую толерантность. Анализируя характер движений, пространственное построение танца, его ритмический рисунок, особенности костюма, дети могут пополнить знания по географии, истории, музыкальной культуре, этнографии народа.</w:t>
      </w:r>
    </w:p>
    <w:p w14:paraId="4DC760BF" w14:textId="77777777" w:rsidR="0095764C" w:rsidRPr="00AB1C5E" w:rsidRDefault="0095764C" w:rsidP="0095764C">
      <w:pPr>
        <w:spacing w:after="200" w:line="276" w:lineRule="auto"/>
        <w:ind w:firstLine="567"/>
        <w:jc w:val="both"/>
        <w:rPr>
          <w:rFonts w:ascii="Times New Roman" w:eastAsia="Times New Roman" w:hAnsi="Times New Roman" w:cs="Times New Roman"/>
          <w:sz w:val="24"/>
          <w:szCs w:val="24"/>
          <w:lang w:eastAsia="ru-RU"/>
        </w:rPr>
      </w:pPr>
      <w:r w:rsidRPr="00AB1C5E">
        <w:rPr>
          <w:rFonts w:ascii="Times New Roman" w:eastAsia="Times New Roman" w:hAnsi="Times New Roman" w:cs="Times New Roman"/>
          <w:sz w:val="24"/>
          <w:szCs w:val="24"/>
          <w:lang w:eastAsia="ru-RU"/>
        </w:rPr>
        <w:t>Особенно ярко образы поведения, взаимоотношений представляют нам бытовые танцы различных эпох. Каждая историческая эпоха имеет свои бытовые танцы. Стиль бытовой хореографии во многом определяется условиями жизни людей, моралью и этикетом общества. Бытовой танец дает возможность узнать, «примерить на себя» культуру взаимоотношений, правила поведения, нормы морали различных слоев общества той или иной эпохи.</w:t>
      </w:r>
    </w:p>
    <w:p w14:paraId="389DAD1B" w14:textId="2E9138BE" w:rsidR="0095764C" w:rsidRDefault="0095764C" w:rsidP="00A83891">
      <w:pPr>
        <w:spacing w:after="200" w:line="276" w:lineRule="auto"/>
        <w:ind w:firstLine="567"/>
        <w:jc w:val="both"/>
        <w:rPr>
          <w:rFonts w:ascii="Times New Roman" w:eastAsia="Times New Roman" w:hAnsi="Times New Roman" w:cs="Times New Roman"/>
          <w:sz w:val="24"/>
          <w:szCs w:val="24"/>
          <w:lang w:eastAsia="ru-RU"/>
        </w:rPr>
      </w:pPr>
      <w:r w:rsidRPr="00AB1C5E">
        <w:rPr>
          <w:rFonts w:ascii="Times New Roman" w:eastAsia="Times New Roman" w:hAnsi="Times New Roman" w:cs="Times New Roman"/>
          <w:sz w:val="24"/>
          <w:szCs w:val="24"/>
          <w:lang w:eastAsia="ru-RU"/>
        </w:rPr>
        <w:t>Современные танцы с их стремительными ритмами, необычными сложными положениями тела хорошо тренируют выносливость, вестибулярный аппарат, систему дыхания и сердце. Кроме того, современные танцы наиболее привлекательны для подростков. В настоящее время существует широкий выбор танцевальных направлений  (джаз модерн, контактная импровизация, хип-хоп, брейк-данс и др.), некоторые из этих направлений возможны  для изучения на занятиях ритмики с детьми с нарушением зрения</w:t>
      </w:r>
    </w:p>
    <w:p w14:paraId="342DECEB" w14:textId="6E903D6C" w:rsidR="00AB1C5E" w:rsidRPr="00AB1C5E" w:rsidRDefault="00AB1C5E" w:rsidP="00AB1C5E">
      <w:pPr>
        <w:spacing w:after="200" w:line="276" w:lineRule="auto"/>
        <w:ind w:firstLine="567"/>
        <w:jc w:val="both"/>
        <w:rPr>
          <w:rFonts w:ascii="Times New Roman" w:eastAsia="Times New Roman" w:hAnsi="Times New Roman" w:cs="Times New Roman"/>
          <w:sz w:val="24"/>
          <w:szCs w:val="24"/>
          <w:lang w:eastAsia="ru-RU"/>
        </w:rPr>
      </w:pPr>
      <w:r w:rsidRPr="00AB1C5E">
        <w:rPr>
          <w:rFonts w:ascii="Times New Roman" w:eastAsia="Times New Roman" w:hAnsi="Times New Roman" w:cs="Times New Roman"/>
          <w:sz w:val="24"/>
          <w:szCs w:val="24"/>
          <w:lang w:eastAsia="ru-RU"/>
        </w:rPr>
        <w:t xml:space="preserve">Следующим показателем танцевальной культуры является музыкальность. Танцевальное искусство и </w:t>
      </w:r>
      <w:r w:rsidR="002C7F48" w:rsidRPr="00AB1C5E">
        <w:rPr>
          <w:rFonts w:ascii="Times New Roman" w:eastAsia="Times New Roman" w:hAnsi="Times New Roman" w:cs="Times New Roman"/>
          <w:sz w:val="24"/>
          <w:szCs w:val="24"/>
          <w:lang w:eastAsia="ru-RU"/>
        </w:rPr>
        <w:t>ритмика, в частности,</w:t>
      </w:r>
      <w:r w:rsidRPr="00AB1C5E">
        <w:rPr>
          <w:rFonts w:ascii="Times New Roman" w:eastAsia="Times New Roman" w:hAnsi="Times New Roman" w:cs="Times New Roman"/>
          <w:sz w:val="24"/>
          <w:szCs w:val="24"/>
          <w:lang w:eastAsia="ru-RU"/>
        </w:rPr>
        <w:t xml:space="preserve"> изначально предметы синтетичные, ибо вне музыки они не существует. Музыка и танец дополняют </w:t>
      </w:r>
      <w:r w:rsidR="00A83891" w:rsidRPr="00AB1C5E">
        <w:rPr>
          <w:rFonts w:ascii="Times New Roman" w:eastAsia="Times New Roman" w:hAnsi="Times New Roman" w:cs="Times New Roman"/>
          <w:sz w:val="24"/>
          <w:szCs w:val="24"/>
          <w:lang w:eastAsia="ru-RU"/>
        </w:rPr>
        <w:t>друг друга</w:t>
      </w:r>
      <w:r w:rsidRPr="00AB1C5E">
        <w:rPr>
          <w:rFonts w:ascii="Times New Roman" w:eastAsia="Times New Roman" w:hAnsi="Times New Roman" w:cs="Times New Roman"/>
          <w:sz w:val="24"/>
          <w:szCs w:val="24"/>
          <w:lang w:eastAsia="ru-RU"/>
        </w:rPr>
        <w:t>, создают слышимый и зримый образы, что особо важно для слабовидящих детей. Любое движение – будь то у станка или на середине зала строится на основе ритма и музыкального материала. Известный балетмейстер Ж.Ж.Новерр в своих письмах о танце отмечает: «Хорошая музыка должна живописать, должна говорить. Отзываясь на нее, танец становиться как бы эхом, послушно повторяющим вслед за ней все то, что она произносит. Эмоциональный настрой, правильность и искренность в передаче танцевального образа – все это воспитывается через правильно подобранный музыкальный материал, который должен соответствовать каждому определенному возрасту.</w:t>
      </w:r>
    </w:p>
    <w:p w14:paraId="0F029D52" w14:textId="4B65A265" w:rsidR="00AB1C5E" w:rsidRPr="00AB1C5E" w:rsidRDefault="00AB1C5E" w:rsidP="00AB1C5E">
      <w:pPr>
        <w:spacing w:after="200" w:line="276" w:lineRule="auto"/>
        <w:ind w:firstLine="567"/>
        <w:jc w:val="both"/>
        <w:rPr>
          <w:rFonts w:ascii="Times New Roman" w:eastAsia="Times New Roman" w:hAnsi="Times New Roman" w:cs="Times New Roman"/>
          <w:sz w:val="24"/>
          <w:szCs w:val="24"/>
          <w:lang w:eastAsia="ru-RU"/>
        </w:rPr>
      </w:pPr>
      <w:r w:rsidRPr="00AB1C5E">
        <w:rPr>
          <w:rFonts w:ascii="Times New Roman" w:eastAsia="Times New Roman" w:hAnsi="Times New Roman" w:cs="Times New Roman"/>
          <w:sz w:val="24"/>
          <w:szCs w:val="24"/>
          <w:lang w:eastAsia="ru-RU"/>
        </w:rPr>
        <w:lastRenderedPageBreak/>
        <w:t>Танец – не только исполнение движений под музыку или пение, но и форма общения, причем и партнеров по танцу и всех присутствующих в классе. Поэтому педагог должен знакомить детей и с правилами этикета, как на танцевальной площадке, так и в быту. Умение пригласить партнера на танец, правильное общение во время танца, все это создает благоприятную, дружескую атмосферу на занятии.  Изучая танец на уроках ритмики необходимо показать богатство и многообразие этого искусства. Каждый жанр этого искусства представляет собой возможности познания окружающего мира, человека и человеческих отношений.</w:t>
      </w:r>
    </w:p>
    <w:p w14:paraId="096E2FEE" w14:textId="7DB7E1F3" w:rsidR="0008024B" w:rsidRPr="00AB1C5E" w:rsidRDefault="0008024B" w:rsidP="0008024B">
      <w:pPr>
        <w:spacing w:after="200" w:line="276" w:lineRule="auto"/>
        <w:ind w:firstLine="567"/>
        <w:jc w:val="both"/>
        <w:rPr>
          <w:rFonts w:ascii="Times New Roman" w:eastAsia="Times New Roman" w:hAnsi="Times New Roman" w:cs="Times New Roman"/>
          <w:sz w:val="24"/>
          <w:szCs w:val="24"/>
          <w:lang w:eastAsia="ru-RU"/>
        </w:rPr>
      </w:pPr>
    </w:p>
    <w:p w14:paraId="4C374F4E" w14:textId="77777777" w:rsidR="0008024B" w:rsidRDefault="0008024B" w:rsidP="002A695D">
      <w:pPr>
        <w:jc w:val="center"/>
        <w:rPr>
          <w:rFonts w:ascii="Times New Roman" w:hAnsi="Times New Roman"/>
          <w:b/>
          <w:bCs/>
          <w:sz w:val="24"/>
          <w:szCs w:val="24"/>
        </w:rPr>
      </w:pPr>
    </w:p>
    <w:p w14:paraId="3495E064" w14:textId="77777777" w:rsidR="0008024B" w:rsidRDefault="0008024B" w:rsidP="002A695D">
      <w:pPr>
        <w:jc w:val="center"/>
        <w:rPr>
          <w:rFonts w:ascii="Times New Roman" w:hAnsi="Times New Roman"/>
          <w:b/>
          <w:bCs/>
          <w:sz w:val="24"/>
          <w:szCs w:val="24"/>
        </w:rPr>
      </w:pPr>
    </w:p>
    <w:p w14:paraId="2954CF81" w14:textId="00EA38E9" w:rsidR="002A695D" w:rsidRPr="00FE69B1" w:rsidRDefault="002A695D" w:rsidP="002A695D">
      <w:pPr>
        <w:jc w:val="center"/>
        <w:rPr>
          <w:rFonts w:ascii="Times New Roman" w:hAnsi="Times New Roman"/>
          <w:b/>
          <w:bCs/>
          <w:sz w:val="24"/>
          <w:szCs w:val="24"/>
        </w:rPr>
      </w:pPr>
      <w:r w:rsidRPr="00FE69B1">
        <w:rPr>
          <w:rFonts w:ascii="Times New Roman" w:hAnsi="Times New Roman"/>
          <w:b/>
          <w:bCs/>
          <w:sz w:val="24"/>
          <w:szCs w:val="24"/>
        </w:rPr>
        <w:t>Список источников</w:t>
      </w:r>
      <w:r>
        <w:rPr>
          <w:rFonts w:ascii="Times New Roman" w:hAnsi="Times New Roman"/>
          <w:b/>
          <w:bCs/>
          <w:sz w:val="24"/>
          <w:szCs w:val="24"/>
        </w:rPr>
        <w:t>:</w:t>
      </w:r>
    </w:p>
    <w:p w14:paraId="35A95B8F" w14:textId="77777777" w:rsidR="002A695D" w:rsidRDefault="002A695D" w:rsidP="002A695D">
      <w:pPr>
        <w:autoSpaceDE w:val="0"/>
        <w:autoSpaceDN w:val="0"/>
        <w:adjustRightInd w:val="0"/>
        <w:spacing w:after="0" w:line="240" w:lineRule="auto"/>
        <w:rPr>
          <w:rFonts w:ascii="Times New Roman" w:hAnsi="Times New Roman"/>
          <w:b/>
          <w:sz w:val="32"/>
          <w:szCs w:val="32"/>
        </w:rPr>
      </w:pPr>
    </w:p>
    <w:p w14:paraId="1BB23C2C" w14:textId="77777777" w:rsidR="002A695D" w:rsidRPr="001B3E07" w:rsidRDefault="002A695D" w:rsidP="002A695D">
      <w:pPr>
        <w:pStyle w:val="a5"/>
        <w:numPr>
          <w:ilvl w:val="0"/>
          <w:numId w:val="2"/>
        </w:numPr>
        <w:rPr>
          <w:rFonts w:ascii="Times New Roman" w:hAnsi="Times New Roman"/>
          <w:sz w:val="24"/>
          <w:szCs w:val="24"/>
        </w:rPr>
      </w:pPr>
      <w:r w:rsidRPr="001B3E07">
        <w:rPr>
          <w:rFonts w:ascii="Times New Roman" w:hAnsi="Times New Roman"/>
          <w:sz w:val="24"/>
          <w:szCs w:val="24"/>
        </w:rPr>
        <w:t>Кручинин</w:t>
      </w:r>
      <w:r>
        <w:rPr>
          <w:rFonts w:ascii="Times New Roman" w:hAnsi="Times New Roman"/>
          <w:sz w:val="24"/>
          <w:szCs w:val="24"/>
        </w:rPr>
        <w:t>а,</w:t>
      </w:r>
      <w:r w:rsidRPr="001B3E07">
        <w:rPr>
          <w:rFonts w:ascii="Times New Roman" w:hAnsi="Times New Roman"/>
          <w:sz w:val="24"/>
          <w:szCs w:val="24"/>
        </w:rPr>
        <w:t xml:space="preserve"> В.А. Обучение слепых детей ориентировке в пространстве [Текст]. М.,2011.</w:t>
      </w:r>
      <w:r>
        <w:rPr>
          <w:rFonts w:ascii="Times New Roman" w:hAnsi="Times New Roman"/>
          <w:sz w:val="24"/>
          <w:szCs w:val="24"/>
        </w:rPr>
        <w:t>-218с</w:t>
      </w:r>
    </w:p>
    <w:p w14:paraId="1FBB137E" w14:textId="6FD14114" w:rsidR="002A695D" w:rsidRDefault="002A695D" w:rsidP="002A695D">
      <w:pPr>
        <w:pStyle w:val="a5"/>
        <w:numPr>
          <w:ilvl w:val="0"/>
          <w:numId w:val="2"/>
        </w:numPr>
        <w:rPr>
          <w:rFonts w:ascii="Times New Roman" w:hAnsi="Times New Roman"/>
          <w:sz w:val="24"/>
          <w:szCs w:val="24"/>
        </w:rPr>
      </w:pPr>
      <w:r>
        <w:rPr>
          <w:rFonts w:ascii="Times New Roman" w:hAnsi="Times New Roman"/>
          <w:sz w:val="24"/>
          <w:szCs w:val="24"/>
        </w:rPr>
        <w:t xml:space="preserve">Картушина, М.В. Быть здоровыми хотим </w:t>
      </w:r>
      <w:r w:rsidRPr="001B3E07">
        <w:rPr>
          <w:rFonts w:ascii="Times New Roman" w:hAnsi="Times New Roman"/>
          <w:sz w:val="24"/>
          <w:szCs w:val="24"/>
        </w:rPr>
        <w:t>[Текст</w:t>
      </w:r>
      <w:r w:rsidR="007C6728" w:rsidRPr="001B3E07">
        <w:rPr>
          <w:rFonts w:ascii="Times New Roman" w:hAnsi="Times New Roman"/>
          <w:sz w:val="24"/>
          <w:szCs w:val="24"/>
        </w:rPr>
        <w:t>].</w:t>
      </w:r>
      <w:r w:rsidR="007C6728">
        <w:rPr>
          <w:rFonts w:ascii="Times New Roman" w:hAnsi="Times New Roman"/>
          <w:sz w:val="24"/>
          <w:szCs w:val="24"/>
        </w:rPr>
        <w:t xml:space="preserve"> -М.: ТЦ</w:t>
      </w:r>
      <w:r>
        <w:rPr>
          <w:rFonts w:ascii="Times New Roman" w:hAnsi="Times New Roman"/>
          <w:sz w:val="24"/>
          <w:szCs w:val="24"/>
        </w:rPr>
        <w:t xml:space="preserve"> Свера,2009.-384с.</w:t>
      </w:r>
    </w:p>
    <w:p w14:paraId="66E78264" w14:textId="54BD771D" w:rsidR="002A695D" w:rsidRPr="001B3E07" w:rsidRDefault="002A695D" w:rsidP="002A695D">
      <w:pPr>
        <w:pStyle w:val="a5"/>
        <w:numPr>
          <w:ilvl w:val="0"/>
          <w:numId w:val="2"/>
        </w:numPr>
        <w:rPr>
          <w:rFonts w:ascii="Times New Roman" w:hAnsi="Times New Roman"/>
          <w:sz w:val="24"/>
          <w:szCs w:val="24"/>
        </w:rPr>
      </w:pPr>
      <w:r w:rsidRPr="001B3E07">
        <w:rPr>
          <w:rFonts w:ascii="Times New Roman" w:hAnsi="Times New Roman"/>
          <w:sz w:val="24"/>
          <w:szCs w:val="24"/>
        </w:rPr>
        <w:t>Плаксина</w:t>
      </w:r>
      <w:r>
        <w:rPr>
          <w:rFonts w:ascii="Times New Roman" w:hAnsi="Times New Roman"/>
          <w:sz w:val="24"/>
          <w:szCs w:val="24"/>
        </w:rPr>
        <w:t>,</w:t>
      </w:r>
      <w:r w:rsidRPr="001B3E07">
        <w:rPr>
          <w:rFonts w:ascii="Times New Roman" w:hAnsi="Times New Roman"/>
          <w:sz w:val="24"/>
          <w:szCs w:val="24"/>
        </w:rPr>
        <w:t xml:space="preserve"> Л.И. Развитие зрительного восприятия у детей с нарушением зрения [</w:t>
      </w:r>
      <w:r w:rsidR="007C6728" w:rsidRPr="001B3E07">
        <w:rPr>
          <w:rFonts w:ascii="Times New Roman" w:hAnsi="Times New Roman"/>
          <w:sz w:val="24"/>
          <w:szCs w:val="24"/>
        </w:rPr>
        <w:t>Текст] М.</w:t>
      </w:r>
      <w:r w:rsidRPr="001B3E07">
        <w:rPr>
          <w:rFonts w:ascii="Times New Roman" w:hAnsi="Times New Roman"/>
          <w:sz w:val="24"/>
          <w:szCs w:val="24"/>
        </w:rPr>
        <w:t>,</w:t>
      </w:r>
      <w:r>
        <w:rPr>
          <w:rFonts w:ascii="Times New Roman" w:hAnsi="Times New Roman"/>
          <w:sz w:val="24"/>
          <w:szCs w:val="24"/>
        </w:rPr>
        <w:t xml:space="preserve"> 2010</w:t>
      </w:r>
      <w:r w:rsidRPr="001B3E07">
        <w:rPr>
          <w:rFonts w:ascii="Times New Roman" w:hAnsi="Times New Roman"/>
          <w:sz w:val="24"/>
          <w:szCs w:val="24"/>
        </w:rPr>
        <w:t>.</w:t>
      </w:r>
      <w:r>
        <w:rPr>
          <w:rFonts w:ascii="Times New Roman" w:hAnsi="Times New Roman"/>
          <w:sz w:val="24"/>
          <w:szCs w:val="24"/>
        </w:rPr>
        <w:t>-248с</w:t>
      </w:r>
    </w:p>
    <w:p w14:paraId="052A6A96" w14:textId="77777777" w:rsidR="002A695D" w:rsidRPr="001B3E07" w:rsidRDefault="002A695D" w:rsidP="002A695D">
      <w:pPr>
        <w:pStyle w:val="a5"/>
        <w:numPr>
          <w:ilvl w:val="0"/>
          <w:numId w:val="2"/>
        </w:numPr>
        <w:rPr>
          <w:rFonts w:ascii="Times New Roman" w:hAnsi="Times New Roman"/>
          <w:sz w:val="24"/>
          <w:szCs w:val="24"/>
        </w:rPr>
      </w:pPr>
      <w:r w:rsidRPr="001B3E07">
        <w:rPr>
          <w:rFonts w:ascii="Times New Roman" w:hAnsi="Times New Roman"/>
          <w:sz w:val="24"/>
          <w:szCs w:val="24"/>
        </w:rPr>
        <w:t>Кислова</w:t>
      </w:r>
      <w:r>
        <w:rPr>
          <w:rFonts w:ascii="Times New Roman" w:hAnsi="Times New Roman"/>
          <w:sz w:val="24"/>
          <w:szCs w:val="24"/>
        </w:rPr>
        <w:t>,</w:t>
      </w:r>
      <w:r w:rsidRPr="001B3E07">
        <w:rPr>
          <w:rFonts w:ascii="Times New Roman" w:hAnsi="Times New Roman"/>
          <w:sz w:val="24"/>
          <w:szCs w:val="24"/>
        </w:rPr>
        <w:t xml:space="preserve"> А.И. Методические рекомендации по предмету ритмика для системы дополнительного образования [Текст]</w:t>
      </w:r>
      <w:r>
        <w:rPr>
          <w:rFonts w:ascii="Times New Roman" w:hAnsi="Times New Roman"/>
          <w:sz w:val="24"/>
          <w:szCs w:val="24"/>
        </w:rPr>
        <w:t>. Набережные челны.</w:t>
      </w:r>
      <w:r w:rsidRPr="001B3E07">
        <w:rPr>
          <w:rFonts w:ascii="Times New Roman" w:hAnsi="Times New Roman"/>
          <w:sz w:val="24"/>
          <w:szCs w:val="24"/>
        </w:rPr>
        <w:t xml:space="preserve"> ИД «Стержень», 2007.</w:t>
      </w:r>
      <w:r>
        <w:rPr>
          <w:rFonts w:ascii="Times New Roman" w:hAnsi="Times New Roman"/>
          <w:sz w:val="24"/>
          <w:szCs w:val="24"/>
        </w:rPr>
        <w:t>-218с</w:t>
      </w:r>
    </w:p>
    <w:p w14:paraId="4747B729" w14:textId="77777777" w:rsidR="002A695D" w:rsidRPr="001B3E07" w:rsidRDefault="002A695D" w:rsidP="002A695D">
      <w:pPr>
        <w:pStyle w:val="a5"/>
        <w:numPr>
          <w:ilvl w:val="0"/>
          <w:numId w:val="2"/>
        </w:numPr>
        <w:rPr>
          <w:rFonts w:ascii="Times New Roman" w:hAnsi="Times New Roman"/>
          <w:sz w:val="24"/>
          <w:szCs w:val="24"/>
        </w:rPr>
      </w:pPr>
      <w:r w:rsidRPr="001B3E07">
        <w:rPr>
          <w:rFonts w:ascii="Times New Roman" w:hAnsi="Times New Roman"/>
          <w:sz w:val="24"/>
          <w:szCs w:val="24"/>
        </w:rPr>
        <w:t>Кислова</w:t>
      </w:r>
      <w:r>
        <w:rPr>
          <w:rFonts w:ascii="Times New Roman" w:hAnsi="Times New Roman"/>
          <w:sz w:val="24"/>
          <w:szCs w:val="24"/>
        </w:rPr>
        <w:t>,</w:t>
      </w:r>
      <w:r w:rsidRPr="001B3E07">
        <w:rPr>
          <w:rFonts w:ascii="Times New Roman" w:hAnsi="Times New Roman"/>
          <w:sz w:val="24"/>
          <w:szCs w:val="24"/>
        </w:rPr>
        <w:t xml:space="preserve"> А.И. К вопросу о развитии творческих способностей на уроках ритмики. Искусство и образование [Текст]. – М., 2007.</w:t>
      </w:r>
      <w:r>
        <w:rPr>
          <w:rFonts w:ascii="Times New Roman" w:hAnsi="Times New Roman"/>
          <w:sz w:val="24"/>
          <w:szCs w:val="24"/>
        </w:rPr>
        <w:t>-180с</w:t>
      </w:r>
    </w:p>
    <w:p w14:paraId="0110AD46" w14:textId="77777777" w:rsidR="00F11363" w:rsidRDefault="00F11363"/>
    <w:sectPr w:rsidR="00F11363" w:rsidSect="00F82A6E">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584D7" w14:textId="77777777" w:rsidR="00E919C4" w:rsidRDefault="00E919C4" w:rsidP="00F82A6E">
      <w:pPr>
        <w:spacing w:after="0" w:line="240" w:lineRule="auto"/>
      </w:pPr>
      <w:r>
        <w:separator/>
      </w:r>
    </w:p>
  </w:endnote>
  <w:endnote w:type="continuationSeparator" w:id="0">
    <w:p w14:paraId="07BB43E0" w14:textId="77777777" w:rsidR="00E919C4" w:rsidRDefault="00E919C4" w:rsidP="00F82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540103"/>
      <w:docPartObj>
        <w:docPartGallery w:val="Page Numbers (Bottom of Page)"/>
        <w:docPartUnique/>
      </w:docPartObj>
    </w:sdtPr>
    <w:sdtEndPr/>
    <w:sdtContent>
      <w:p w14:paraId="695AF6D5" w14:textId="0A43DCA7" w:rsidR="00F82A6E" w:rsidRDefault="00F82A6E">
        <w:pPr>
          <w:pStyle w:val="a8"/>
          <w:jc w:val="center"/>
        </w:pPr>
        <w:r>
          <w:fldChar w:fldCharType="begin"/>
        </w:r>
        <w:r>
          <w:instrText>PAGE   \* MERGEFORMAT</w:instrText>
        </w:r>
        <w:r>
          <w:fldChar w:fldCharType="separate"/>
        </w:r>
        <w:r w:rsidR="00066734">
          <w:rPr>
            <w:noProof/>
          </w:rPr>
          <w:t>2</w:t>
        </w:r>
        <w:r>
          <w:fldChar w:fldCharType="end"/>
        </w:r>
      </w:p>
    </w:sdtContent>
  </w:sdt>
  <w:p w14:paraId="29C16327" w14:textId="77777777" w:rsidR="00F82A6E" w:rsidRDefault="00F82A6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59960" w14:textId="77777777" w:rsidR="00E919C4" w:rsidRDefault="00E919C4" w:rsidP="00F82A6E">
      <w:pPr>
        <w:spacing w:after="0" w:line="240" w:lineRule="auto"/>
      </w:pPr>
      <w:r>
        <w:separator/>
      </w:r>
    </w:p>
  </w:footnote>
  <w:footnote w:type="continuationSeparator" w:id="0">
    <w:p w14:paraId="0281843F" w14:textId="77777777" w:rsidR="00E919C4" w:rsidRDefault="00E919C4" w:rsidP="00F82A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53B31"/>
    <w:multiLevelType w:val="hybridMultilevel"/>
    <w:tmpl w:val="1DA6F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64478A"/>
    <w:multiLevelType w:val="hybridMultilevel"/>
    <w:tmpl w:val="135E5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7103B9"/>
    <w:multiLevelType w:val="hybridMultilevel"/>
    <w:tmpl w:val="FBD60A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CC0"/>
    <w:rsid w:val="000125AE"/>
    <w:rsid w:val="00066734"/>
    <w:rsid w:val="0008024B"/>
    <w:rsid w:val="002A695D"/>
    <w:rsid w:val="002C7F48"/>
    <w:rsid w:val="003F5E2A"/>
    <w:rsid w:val="00581391"/>
    <w:rsid w:val="00697914"/>
    <w:rsid w:val="006A606C"/>
    <w:rsid w:val="006C2BFF"/>
    <w:rsid w:val="006F330C"/>
    <w:rsid w:val="0070336D"/>
    <w:rsid w:val="007C6728"/>
    <w:rsid w:val="0083646B"/>
    <w:rsid w:val="008C5A9D"/>
    <w:rsid w:val="008D0C0D"/>
    <w:rsid w:val="0093124E"/>
    <w:rsid w:val="0095764C"/>
    <w:rsid w:val="00A56B6E"/>
    <w:rsid w:val="00A83891"/>
    <w:rsid w:val="00AB1C5E"/>
    <w:rsid w:val="00BF28F4"/>
    <w:rsid w:val="00D31CC0"/>
    <w:rsid w:val="00E919C4"/>
    <w:rsid w:val="00F11363"/>
    <w:rsid w:val="00F82A6E"/>
    <w:rsid w:val="00FC2D35"/>
    <w:rsid w:val="00FE5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C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B1C5E"/>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Название Знак"/>
    <w:basedOn w:val="a0"/>
    <w:link w:val="a3"/>
    <w:rsid w:val="00AB1C5E"/>
    <w:rPr>
      <w:rFonts w:ascii="Times New Roman" w:eastAsia="Times New Roman" w:hAnsi="Times New Roman" w:cs="Times New Roman"/>
      <w:sz w:val="28"/>
      <w:szCs w:val="20"/>
      <w:lang w:eastAsia="ru-RU"/>
    </w:rPr>
  </w:style>
  <w:style w:type="paragraph" w:styleId="a5">
    <w:name w:val="List Paragraph"/>
    <w:basedOn w:val="a"/>
    <w:uiPriority w:val="34"/>
    <w:qFormat/>
    <w:rsid w:val="002A695D"/>
    <w:pPr>
      <w:spacing w:after="200" w:line="276" w:lineRule="auto"/>
      <w:ind w:left="720"/>
      <w:contextualSpacing/>
    </w:pPr>
    <w:rPr>
      <w:rFonts w:ascii="Calibri" w:eastAsia="Times New Roman" w:hAnsi="Calibri" w:cs="Times New Roman"/>
      <w:lang w:eastAsia="ru-RU"/>
    </w:rPr>
  </w:style>
  <w:style w:type="paragraph" w:styleId="a6">
    <w:name w:val="header"/>
    <w:basedOn w:val="a"/>
    <w:link w:val="a7"/>
    <w:uiPriority w:val="99"/>
    <w:unhideWhenUsed/>
    <w:rsid w:val="00F82A6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82A6E"/>
  </w:style>
  <w:style w:type="paragraph" w:styleId="a8">
    <w:name w:val="footer"/>
    <w:basedOn w:val="a"/>
    <w:link w:val="a9"/>
    <w:uiPriority w:val="99"/>
    <w:unhideWhenUsed/>
    <w:rsid w:val="00F82A6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82A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B1C5E"/>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Название Знак"/>
    <w:basedOn w:val="a0"/>
    <w:link w:val="a3"/>
    <w:rsid w:val="00AB1C5E"/>
    <w:rPr>
      <w:rFonts w:ascii="Times New Roman" w:eastAsia="Times New Roman" w:hAnsi="Times New Roman" w:cs="Times New Roman"/>
      <w:sz w:val="28"/>
      <w:szCs w:val="20"/>
      <w:lang w:eastAsia="ru-RU"/>
    </w:rPr>
  </w:style>
  <w:style w:type="paragraph" w:styleId="a5">
    <w:name w:val="List Paragraph"/>
    <w:basedOn w:val="a"/>
    <w:uiPriority w:val="34"/>
    <w:qFormat/>
    <w:rsid w:val="002A695D"/>
    <w:pPr>
      <w:spacing w:after="200" w:line="276" w:lineRule="auto"/>
      <w:ind w:left="720"/>
      <w:contextualSpacing/>
    </w:pPr>
    <w:rPr>
      <w:rFonts w:ascii="Calibri" w:eastAsia="Times New Roman" w:hAnsi="Calibri" w:cs="Times New Roman"/>
      <w:lang w:eastAsia="ru-RU"/>
    </w:rPr>
  </w:style>
  <w:style w:type="paragraph" w:styleId="a6">
    <w:name w:val="header"/>
    <w:basedOn w:val="a"/>
    <w:link w:val="a7"/>
    <w:uiPriority w:val="99"/>
    <w:unhideWhenUsed/>
    <w:rsid w:val="00F82A6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82A6E"/>
  </w:style>
  <w:style w:type="paragraph" w:styleId="a8">
    <w:name w:val="footer"/>
    <w:basedOn w:val="a"/>
    <w:link w:val="a9"/>
    <w:uiPriority w:val="99"/>
    <w:unhideWhenUsed/>
    <w:rsid w:val="00F82A6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82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1467</Words>
  <Characters>8364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Беспалов</dc:creator>
  <cp:keywords/>
  <dc:description/>
  <cp:lastModifiedBy>User</cp:lastModifiedBy>
  <cp:revision>14</cp:revision>
  <dcterms:created xsi:type="dcterms:W3CDTF">2020-02-25T11:25:00Z</dcterms:created>
  <dcterms:modified xsi:type="dcterms:W3CDTF">2020-07-21T16:15:00Z</dcterms:modified>
</cp:coreProperties>
</file>