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B5" w:rsidRDefault="00DE1194" w:rsidP="00DE119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Формирование познавательной активности у детей с задержкой психического развития</w:t>
      </w:r>
      <w:r w:rsidR="00DD2EE6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 внеурочной деятельности</w:t>
      </w:r>
    </w:p>
    <w:p w:rsidR="002A11F7" w:rsidRPr="0056683B" w:rsidRDefault="0056683B" w:rsidP="002A11F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Аглушевич Н.Н.</w:t>
      </w:r>
    </w:p>
    <w:p w:rsidR="009F0068" w:rsidRDefault="00DE1194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11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Трудно в школе приходится ребенку, который рассеян, неусидчив, невнимателен. У детей с ЗПР развитие психических процессов (мышления, памяти, внимания, восприятия, и. т.д.) происходит неравномерно и в замедленном темпе, с отставанием от нормы.  У детей с ЗПР низкий уровень работоспособности, быстрая утомляемость, объем и темп работы ниже, чем у нормального ребенка. </w:t>
      </w:r>
      <w:r w:rsidRPr="00DE1194">
        <w:rPr>
          <w:rFonts w:ascii="Times New Roman" w:hAnsi="Times New Roman" w:cs="Times New Roman"/>
          <w:color w:val="000000" w:themeColor="text1"/>
          <w:sz w:val="28"/>
          <w:szCs w:val="28"/>
        </w:rPr>
        <w:t>У большинства детей с ЗПР отсутствует учебная мотивация, или она выражена крайне слабо. Снижение познавательной активности рассматривается как одна из важнейших причин трудностей обучения детей с ЗПР.</w:t>
      </w:r>
    </w:p>
    <w:p w:rsidR="009F0068" w:rsidRDefault="009F0068" w:rsidP="00083C39">
      <w:pPr>
        <w:spacing w:after="0" w:line="240" w:lineRule="auto"/>
        <w:ind w:firstLine="709"/>
        <w:jc w:val="both"/>
        <w:rPr>
          <w:rFonts w:ascii="Arial" w:hAnsi="Arial" w:cs="Arial"/>
          <w:color w:val="333333"/>
          <w:sz w:val="28"/>
          <w:szCs w:val="28"/>
          <w:shd w:val="clear" w:color="auto" w:fill="F6F6F6"/>
        </w:rPr>
      </w:pPr>
      <w:r w:rsidRPr="009F0068">
        <w:rPr>
          <w:rFonts w:ascii="Times New Roman" w:hAnsi="Times New Roman" w:cs="Times New Roman"/>
          <w:color w:val="333333"/>
          <w:sz w:val="28"/>
          <w:szCs w:val="28"/>
        </w:rPr>
        <w:t>Познавательный интерес — это стремление к знанию, возникающие из активного отношения к предметам и явлениям действительности в процессе деятельности. Истоки познавательного интереса заложены в окружающей действительности, но решающим в его формировании является процесс воспитания и обучения. Он проявляется у ребенка в стремлении узнавать новое, выяснить не вполне ясное о качествах, свойствах предметов, явлений действительности, в желании понять их сущность, найти имеющиеся между ними отношения и связи. Изучению познавательного интереса посвящены многие научные исследования, в совокупности, доказавшие его разностороннюю роль, как сложного и значимого образования личности. Познавательный интерес способствует более свободному приобщению личности к общественным ценностям. Находясь у основания творческой деятельности, он стимулирует выбор личностных ценностей. Интерес создаёт благоприятные условия для развития познавательной активности и самостоятельности детей, нейтрализуя равнодушие и инертность. Познавательная активность является одним из компонентов умственного развития дошкольника. Она тесно связана с развитием психических познавательных процессов.</w:t>
      </w:r>
      <w:r w:rsidRPr="009F0068">
        <w:rPr>
          <w:rFonts w:ascii="Arial" w:hAnsi="Arial" w:cs="Arial"/>
          <w:color w:val="333333"/>
          <w:sz w:val="28"/>
          <w:szCs w:val="28"/>
          <w:shd w:val="clear" w:color="auto" w:fill="F6F6F6"/>
        </w:rPr>
        <w:t xml:space="preserve"> </w:t>
      </w:r>
    </w:p>
    <w:p w:rsidR="00083C39" w:rsidRDefault="009F0068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F0068">
        <w:rPr>
          <w:rFonts w:ascii="Times New Roman" w:hAnsi="Times New Roman" w:cs="Times New Roman"/>
          <w:color w:val="333333"/>
          <w:sz w:val="28"/>
          <w:szCs w:val="28"/>
        </w:rPr>
        <w:t xml:space="preserve">В педагогической и коррекционной деятельности необходимы стимулы, формирующие познавательную активность детей с ЗПР, вызывающие у них эмоции удивления, радости, удовольствия, воспитывающие интерес к знаниям. </w:t>
      </w:r>
      <w:r w:rsidR="00CA4156">
        <w:rPr>
          <w:rFonts w:ascii="Times New Roman" w:hAnsi="Times New Roman" w:cs="Times New Roman"/>
          <w:color w:val="333333"/>
          <w:sz w:val="28"/>
          <w:szCs w:val="28"/>
        </w:rPr>
        <w:t xml:space="preserve"> Развитие познавательной активности  у детей с ОВЗ во внеурочной деятельности будет эффективным, в том случае, если учитывать возрастные и  индивидуальные особенности детей</w:t>
      </w:r>
      <w:proofErr w:type="gramStart"/>
      <w:r w:rsidR="00CA4156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gramEnd"/>
      <w:r w:rsidR="00CA4156">
        <w:rPr>
          <w:rFonts w:ascii="Times New Roman" w:hAnsi="Times New Roman" w:cs="Times New Roman"/>
          <w:color w:val="333333"/>
          <w:sz w:val="28"/>
          <w:szCs w:val="28"/>
        </w:rPr>
        <w:t xml:space="preserve"> Поэтому планируя воспитательские часы,  я включаю в работу </w:t>
      </w:r>
      <w:r w:rsidR="00D715F7">
        <w:rPr>
          <w:rFonts w:ascii="Times New Roman" w:hAnsi="Times New Roman" w:cs="Times New Roman"/>
          <w:color w:val="333333"/>
          <w:sz w:val="28"/>
          <w:szCs w:val="28"/>
        </w:rPr>
        <w:t>задания</w:t>
      </w:r>
      <w:r w:rsidR="00CA4156">
        <w:rPr>
          <w:rFonts w:ascii="Times New Roman" w:hAnsi="Times New Roman" w:cs="Times New Roman"/>
          <w:color w:val="333333"/>
          <w:sz w:val="28"/>
          <w:szCs w:val="28"/>
        </w:rPr>
        <w:t>, с которыми дети смогут справиться</w:t>
      </w:r>
      <w:r w:rsidR="00D715F7">
        <w:rPr>
          <w:rFonts w:ascii="Times New Roman" w:hAnsi="Times New Roman" w:cs="Times New Roman"/>
          <w:color w:val="333333"/>
          <w:sz w:val="28"/>
          <w:szCs w:val="28"/>
        </w:rPr>
        <w:t xml:space="preserve">, занятия разрабатываю в игровой форме, с целью активизации психических процессов у детей, развивающих их познавательный интерес и активность. </w:t>
      </w:r>
      <w:r w:rsidR="00083C39">
        <w:rPr>
          <w:rFonts w:ascii="Times New Roman" w:hAnsi="Times New Roman" w:cs="Times New Roman"/>
          <w:color w:val="333333"/>
          <w:sz w:val="28"/>
          <w:szCs w:val="28"/>
        </w:rPr>
        <w:t xml:space="preserve">При разработке и проведении занятий применяю коррекционные игры и упражнения на развитие слухового восприятия, памяти, внимания, воображения, логического мышления (т.к. все психические процессы имеют </w:t>
      </w:r>
      <w:proofErr w:type="gramStart"/>
      <w:r w:rsidR="00083C39">
        <w:rPr>
          <w:rFonts w:ascii="Times New Roman" w:hAnsi="Times New Roman" w:cs="Times New Roman"/>
          <w:color w:val="333333"/>
          <w:sz w:val="28"/>
          <w:szCs w:val="28"/>
        </w:rPr>
        <w:t>важное значение</w:t>
      </w:r>
      <w:proofErr w:type="gramEnd"/>
      <w:r w:rsidR="00083C39">
        <w:rPr>
          <w:rFonts w:ascii="Times New Roman" w:hAnsi="Times New Roman" w:cs="Times New Roman"/>
          <w:color w:val="333333"/>
          <w:sz w:val="28"/>
          <w:szCs w:val="28"/>
        </w:rPr>
        <w:t xml:space="preserve"> для повышения познавательной активности). </w:t>
      </w:r>
    </w:p>
    <w:p w:rsidR="00DD2EE6" w:rsidRDefault="00DD2EE6" w:rsidP="00083C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</w:rPr>
        <w:t>Большое внимание  во внеурочной деятельности уделяю</w:t>
      </w:r>
      <w:r>
        <w:rPr>
          <w:sz w:val="28"/>
          <w:szCs w:val="28"/>
          <w:bdr w:val="none" w:sz="0" w:space="0" w:color="auto" w:frame="1"/>
        </w:rPr>
        <w:t xml:space="preserve"> настольным играм. </w:t>
      </w:r>
      <w:r w:rsidR="00083C39" w:rsidRPr="00083C39">
        <w:rPr>
          <w:sz w:val="28"/>
          <w:szCs w:val="28"/>
          <w:bdr w:val="none" w:sz="0" w:space="0" w:color="auto" w:frame="1"/>
        </w:rPr>
        <w:t> </w:t>
      </w:r>
      <w:r>
        <w:rPr>
          <w:color w:val="333333"/>
          <w:sz w:val="28"/>
          <w:szCs w:val="28"/>
          <w:bdr w:val="none" w:sz="0" w:space="0" w:color="auto" w:frame="1"/>
        </w:rPr>
        <w:t xml:space="preserve"> Игры </w:t>
      </w:r>
      <w:r w:rsidR="00083C39" w:rsidRPr="00083C39">
        <w:rPr>
          <w:color w:val="333333"/>
          <w:sz w:val="28"/>
          <w:szCs w:val="28"/>
          <w:bdr w:val="none" w:sz="0" w:space="0" w:color="auto" w:frame="1"/>
        </w:rPr>
        <w:t xml:space="preserve"> направлены на то, что бы развивать такие необходимые в нашей жизни качества: логическое мышление, умение предвидеть ситуацию, находить выход из сложного положения. Для детей значение настольных игр и того больше. Они развивают у них память, внимательность, учат делиться, находить взаимопонимание с другими игроками, решать возникающие конфликты и не уходить от проблем. В дальнейшей жизни такое социальное воспитание возымеет свое действие, ведь дети </w:t>
      </w:r>
      <w:r w:rsidR="00083C39" w:rsidRPr="00083C39">
        <w:rPr>
          <w:color w:val="333333"/>
          <w:sz w:val="28"/>
          <w:szCs w:val="28"/>
          <w:bdr w:val="none" w:sz="0" w:space="0" w:color="auto" w:frame="1"/>
        </w:rPr>
        <w:lastRenderedPageBreak/>
        <w:t xml:space="preserve">будут обладать необходимыми навыками. Кроме того, именно настольные игры </w:t>
      </w:r>
      <w:r>
        <w:rPr>
          <w:color w:val="333333"/>
          <w:sz w:val="28"/>
          <w:szCs w:val="28"/>
          <w:bdr w:val="none" w:sz="0" w:space="0" w:color="auto" w:frame="1"/>
        </w:rPr>
        <w:t xml:space="preserve">научат  детей </w:t>
      </w:r>
      <w:r w:rsidR="00083C39" w:rsidRPr="00083C39">
        <w:rPr>
          <w:color w:val="333333"/>
          <w:sz w:val="28"/>
          <w:szCs w:val="28"/>
          <w:bdr w:val="none" w:sz="0" w:space="0" w:color="auto" w:frame="1"/>
        </w:rPr>
        <w:t xml:space="preserve"> проигрывать, а также достойно принимать поражение.</w:t>
      </w:r>
    </w:p>
    <w:p w:rsidR="00083C39" w:rsidRPr="00083C39" w:rsidRDefault="00083C39" w:rsidP="00083C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083C39">
        <w:rPr>
          <w:color w:val="333333"/>
          <w:sz w:val="28"/>
          <w:szCs w:val="28"/>
        </w:rPr>
        <w:t> </w:t>
      </w:r>
    </w:p>
    <w:p w:rsidR="00DE1194" w:rsidRDefault="00DD2EE6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3641" cy="2131700"/>
            <wp:effectExtent l="19050" t="0" r="0" b="0"/>
            <wp:docPr id="1" name="Рисунок 1" descr="G:\фото 4а\IMG_20190926_13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4а\IMG_20190926_1336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13" cy="213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3368" cy="2109006"/>
            <wp:effectExtent l="19050" t="0" r="6032" b="0"/>
            <wp:docPr id="2" name="Рисунок 2" descr="G:\фото 4а\IMG_20190926_13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4а\IMG_20190926_1339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92" cy="211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EE6" w:rsidRDefault="00DD2EE6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EE6" w:rsidRDefault="00DD2EE6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3419" cy="2131534"/>
            <wp:effectExtent l="19050" t="0" r="0" b="0"/>
            <wp:docPr id="3" name="Рисунок 3" descr="G:\фото 4а\IMG_20190926_13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4а\IMG_20190926_133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25" cy="2134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7826" cy="2113725"/>
            <wp:effectExtent l="19050" t="0" r="1574" b="0"/>
            <wp:docPr id="4" name="Рисунок 4" descr="E:\надина работа\фото 2018-19 3 а класс\Новая папка\IMG_20190117_13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адина работа\фото 2018-19 3 а класс\Новая папка\IMG_20190117_131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123" cy="2113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382" w:rsidRDefault="00DD2EE6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2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своими воспитанниками хожу в библиотеку</w:t>
      </w:r>
      <w:proofErr w:type="gramStart"/>
      <w:r w:rsidRPr="00DD2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DD2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D12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</w:t>
      </w:r>
      <w:r w:rsidRPr="00DD2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развивают творческие способности,  читательское мастерство,  повышают заинтересованность в чтении, приобретают  навыки работы </w:t>
      </w:r>
      <w:r w:rsidR="00D12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обзорным материалом, узнают много нового.</w:t>
      </w:r>
    </w:p>
    <w:p w:rsidR="00D12382" w:rsidRDefault="00D12382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D2EE6" w:rsidRDefault="00DD2EE6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2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12382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48123" cy="2211463"/>
            <wp:effectExtent l="19050" t="0" r="4627" b="0"/>
            <wp:docPr id="5" name="Рисунок 5" descr="E:\надина работа\фото 2018-19 3 а класс\Новая папка\IMG_20190402_14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адина работа\фото 2018-19 3 а класс\Новая папка\IMG_20190402_1436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783" cy="221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D12382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38157" cy="2203988"/>
            <wp:effectExtent l="19050" t="0" r="0" b="0"/>
            <wp:docPr id="6" name="Рисунок 6" descr="G:\IMG_20190514_14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IMG_20190514_1415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424" cy="220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382" w:rsidRDefault="00446351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СЮН, объединение «Мир вокруг нас» тоже имеет практическое значение. Воспитанники узнают много нового, интересного. Занятия в объединении привлекают детей тем, что они сами могут экспериментировать, получать разные растворы. Там же ребята контактируют с животными, получая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мало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удовольствия, они узнают,  чем их можно кормить, их повадки. У воспитанников расширяется кругозор, появляются новые эмоции.</w:t>
      </w:r>
    </w:p>
    <w:p w:rsidR="00446351" w:rsidRDefault="00446351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351" w:rsidRDefault="00446351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54576" cy="1989970"/>
            <wp:effectExtent l="19050" t="0" r="0" b="0"/>
            <wp:docPr id="7" name="Рисунок 7" descr="G:\фото 4а\IMG_20191122_16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 4а\IMG_20191122_161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614" cy="199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D6D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9041" cy="1994616"/>
            <wp:effectExtent l="19050" t="0" r="7959" b="0"/>
            <wp:docPr id="8" name="Рисунок 8" descr="E:\надина работа\фото 2018-19 3 а класс\IMG_20190313_16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надина работа\фото 2018-19 3 а класс\IMG_20190313_1617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85" cy="199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351" w:rsidRDefault="00446351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6DA3" w:rsidRDefault="007D6DA3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роль отвожу экскурсиям. Воспитанники проявляют большой интерес, а значит,  растет и познавательная активность. На экскурсиях дети узнают о профессиях, их значении, о роли творчества в любом его проявлении.</w:t>
      </w:r>
    </w:p>
    <w:p w:rsidR="007D6DA3" w:rsidRDefault="007D6DA3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351" w:rsidRDefault="007D6DA3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3078" cy="2072657"/>
            <wp:effectExtent l="19050" t="0" r="0" b="0"/>
            <wp:docPr id="9" name="Рисунок 9" descr="E:\надина работа\фото 2018-19 3 а класс\IMG_20190305_16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надина работа\фото 2018-19 3 а класс\IMG_20190305_1611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241" cy="207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7699" cy="2158638"/>
            <wp:effectExtent l="19050" t="0" r="0" b="0"/>
            <wp:docPr id="10" name="Рисунок 10" descr="E:\надина работа\фото 2018-19 3 а класс\IMG_20190429_15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надина работа\фото 2018-19 3 а класс\IMG_20190429_1544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47" cy="216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DA3" w:rsidRDefault="007D6DA3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6DA3" w:rsidRDefault="007D6DA3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1987" cy="2146852"/>
            <wp:effectExtent l="19050" t="0" r="0" b="0"/>
            <wp:docPr id="11" name="Рисунок 11" descr="E:\надина работа\фото 2018-19 3 а класс\Новая папка\IMG_20190426_16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надина работа\фото 2018-19 3 а класс\Новая папка\IMG_20190426_1642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059" cy="214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816" cy="2143722"/>
            <wp:effectExtent l="19050" t="0" r="0" b="0"/>
            <wp:docPr id="12" name="Рисунок 12" descr="E:\надина работа\фото 2018-19 3 а класс\Новая папка\IMG_20190513_144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надина работа\фото 2018-19 3 а класс\Новая папка\IMG_20190513_1442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103" cy="2143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1F7" w:rsidRDefault="002A11F7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6DA3" w:rsidRDefault="002A11F7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5002" cy="1939076"/>
            <wp:effectExtent l="19050" t="0" r="5798" b="0"/>
            <wp:docPr id="14" name="Рисунок 13" descr="E:\надина работа\фото 2018-19 3 а класс\IMG_20181121_15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надина работа\фото 2018-19 3 а класс\IMG_20181121_1521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30" cy="1938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DA3" w:rsidRDefault="002A11F7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развития познавательной активности оформляю стенды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игровой. Из предложенной информации дети узнают о праздниках, сезонных изменениях в природе, можно решить кроссворд или загадки и многое другое.</w:t>
      </w:r>
    </w:p>
    <w:p w:rsidR="002A11F7" w:rsidRDefault="002A11F7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11F7" w:rsidRDefault="002A11F7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744" cy="6997148"/>
            <wp:effectExtent l="19050" t="0" r="9056" b="0"/>
            <wp:docPr id="15" name="Рисунок 14" descr="E:\надина работа\фото 2018-19 3 а класс\IMG_20190211_17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надина работа\фото 2018-19 3 а класс\IMG_20190211_1722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216" cy="7001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1F7" w:rsidRDefault="002A11F7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11F7" w:rsidRDefault="002A11F7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55371" cy="6072808"/>
            <wp:effectExtent l="19050" t="0" r="0" b="0"/>
            <wp:docPr id="16" name="Рисунок 15" descr="E:\надина работа\фото 2018-19 3 а класс\IMG_20190312_16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надина работа\фото 2018-19 3 а класс\IMG_20190312_1654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408" cy="6075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1F7" w:rsidRDefault="002A11F7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11F7" w:rsidRPr="002A11F7" w:rsidRDefault="002A11F7" w:rsidP="0008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Положительные эмоции стимулируют активность детей, и это переходит в заинтересованность самой учебной работой, в познавательный интерес. Наша задача – помочь каждому ребенку преодолеть ошибки, вселить уверенность в своих возможностях, так как успех формирует у детей веру в себя, желание получать новые знания. Радостный жизнеутверждающий тонус рождает энергию для преодоления трудностей.</w:t>
      </w:r>
    </w:p>
    <w:sectPr w:rsidR="002A11F7" w:rsidRPr="002A11F7" w:rsidSect="00DE11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1194"/>
    <w:rsid w:val="00083C39"/>
    <w:rsid w:val="002A11F7"/>
    <w:rsid w:val="003B3CB5"/>
    <w:rsid w:val="00446351"/>
    <w:rsid w:val="0056683B"/>
    <w:rsid w:val="007D6DA3"/>
    <w:rsid w:val="009F0068"/>
    <w:rsid w:val="00A902AF"/>
    <w:rsid w:val="00CA4156"/>
    <w:rsid w:val="00D11726"/>
    <w:rsid w:val="00D12382"/>
    <w:rsid w:val="00D715F7"/>
    <w:rsid w:val="00DD2EE6"/>
    <w:rsid w:val="00DE1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3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3C3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2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2020-04-04T05:22:00Z</dcterms:created>
  <dcterms:modified xsi:type="dcterms:W3CDTF">2020-04-04T11:35:00Z</dcterms:modified>
</cp:coreProperties>
</file>