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76" w:rsidRPr="002E2C1D" w:rsidRDefault="00D01876" w:rsidP="00D018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Новости образования № 34</w:t>
      </w:r>
    </w:p>
    <w:p w:rsidR="002E2C1D" w:rsidRPr="0068083A" w:rsidRDefault="002E2C1D" w:rsidP="0068083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Российский государственный профессионально-педагогический университет приглашает на День открытых дверей!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b/>
          <w:color w:val="0C0D0D"/>
          <w:sz w:val="28"/>
          <w:szCs w:val="28"/>
          <w:shd w:val="clear" w:color="auto" w:fill="E3F0F2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университет откроет свои двери для гостей в ближайшие школьные каникулы – 27 марта.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 РГППУ — это отличная возможность прояснить все нюансы и моменты, которые могут быть полезны для поступающих в 2016 году.</w:t>
      </w:r>
      <w:proofErr w:type="gramEnd"/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удобный случай познакомиться с учебным заведением и преподавателями, а также из первых уст (ответственного секретаря приемной комиссии) узнать о правилах поступления. 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 посещать не только можно, но и нужно. Ведь на этом мероприятии будущие студенты и их родители узнают об образовательных программах университета и о студенческой жизни. Каждый, кто когда-либо учился в вузе, знает, что студенческие годы — самая прекрасная пора не только для получения знаний, но и для обретения надежных друзей, утверждения и укрепления в жизненных ценностях и позициях. </w:t>
      </w:r>
    </w:p>
    <w:p w:rsidR="002E2C1D" w:rsidRPr="002E2C1D" w:rsidRDefault="002E2C1D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стоит упускать этой возможности!</w:t>
      </w:r>
    </w:p>
    <w:p w:rsidR="002E2C1D" w:rsidRPr="002E2C1D" w:rsidRDefault="002E2C1D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Ждем Вас 27 марта в 1-ом корпусе РГППУ, ул. Машиностроителей, 2.</w:t>
      </w:r>
    </w:p>
    <w:p w:rsidR="002E2C1D" w:rsidRPr="002E2C1D" w:rsidRDefault="002E2C1D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 12:00.</w:t>
      </w:r>
    </w:p>
    <w:p w:rsidR="002E2C1D" w:rsidRDefault="002E2C1D" w:rsidP="002E2C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Встречи по учебным подразделениям РГППУ</w:t>
      </w:r>
    </w:p>
    <w:p w:rsidR="002E2C1D" w:rsidRPr="002E2C1D" w:rsidRDefault="002E2C1D" w:rsidP="002E2C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9966"/>
        <w:tblLayout w:type="fixed"/>
        <w:tblLook w:val="01E0"/>
      </w:tblPr>
      <w:tblGrid>
        <w:gridCol w:w="6483"/>
        <w:gridCol w:w="2551"/>
      </w:tblGrid>
      <w:tr w:rsidR="002E2C1D" w:rsidRPr="002E2C1D" w:rsidTr="002E2C1D">
        <w:trPr>
          <w:trHeight w:val="635"/>
        </w:trPr>
        <w:tc>
          <w:tcPr>
            <w:tcW w:w="6483" w:type="dxa"/>
            <w:shd w:val="clear" w:color="auto" w:fill="339966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Институт психолого-педагогического образования</w:t>
            </w:r>
          </w:p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(Институт ППО)</w:t>
            </w:r>
          </w:p>
        </w:tc>
        <w:tc>
          <w:tcPr>
            <w:tcW w:w="2551" w:type="dxa"/>
            <w:shd w:val="clear" w:color="auto" w:fill="339966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Номер аудитории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Психолого-педагогическое образование</w:t>
            </w:r>
          </w:p>
        </w:tc>
        <w:tc>
          <w:tcPr>
            <w:tcW w:w="2551" w:type="dxa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1-202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551" w:type="dxa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1-203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FF0000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Институт инженерно-педагогического образования</w:t>
            </w:r>
          </w:p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(Институт ИПО)</w:t>
            </w:r>
          </w:p>
        </w:tc>
        <w:tc>
          <w:tcPr>
            <w:tcW w:w="2551" w:type="dxa"/>
            <w:shd w:val="clear" w:color="auto" w:fill="FF0000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Номер аудитории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FFFFFF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Машиностроение и </w:t>
            </w:r>
            <w:proofErr w:type="spellStart"/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материалообработка</w:t>
            </w:r>
            <w:proofErr w:type="spellEnd"/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металлургия и транспорт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1-201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tcBorders>
              <w:bottom w:val="single" w:sz="4" w:space="0" w:color="auto"/>
            </w:tcBorders>
            <w:shd w:val="clear" w:color="auto" w:fill="FFFFFF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Электроэнергетика, информационные технологии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1-201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FF6600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Институт гуманитарного и социально-экономического образования</w:t>
            </w:r>
          </w:p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(Институт ГСЭО)</w:t>
            </w:r>
          </w:p>
        </w:tc>
        <w:tc>
          <w:tcPr>
            <w:tcW w:w="2551" w:type="dxa"/>
            <w:shd w:val="clear" w:color="auto" w:fill="FF6600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Номер аудитории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Экономика и менеджмент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1-100</w:t>
            </w:r>
            <w:proofErr w:type="gramStart"/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Социальные науки и сервис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1-206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Правоведение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1-204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Декоративно-прикладное искусство и дизайн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1-101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1-205</w:t>
            </w:r>
          </w:p>
        </w:tc>
      </w:tr>
      <w:tr w:rsidR="002E2C1D" w:rsidRPr="002E2C1D" w:rsidTr="002E2C1D">
        <w:tblPrEx>
          <w:shd w:val="clear" w:color="auto" w:fill="auto"/>
        </w:tblPrEx>
        <w:tc>
          <w:tcPr>
            <w:tcW w:w="6483" w:type="dxa"/>
            <w:shd w:val="clear" w:color="auto" w:fill="auto"/>
          </w:tcPr>
          <w:p w:rsidR="002E2C1D" w:rsidRPr="002E2C1D" w:rsidRDefault="002E2C1D" w:rsidP="002E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Музыкально-компьютерные технологии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C1D" w:rsidRPr="002E2C1D" w:rsidRDefault="002E2C1D" w:rsidP="002E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1-101</w:t>
            </w:r>
          </w:p>
        </w:tc>
      </w:tr>
    </w:tbl>
    <w:p w:rsidR="002E2C1D" w:rsidRPr="002E2C1D" w:rsidRDefault="002E2C1D" w:rsidP="002E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электромеханический колледж приглашает гостей: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марта в 10:00 по адресу: ул. </w:t>
      </w:r>
      <w:proofErr w:type="gramStart"/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Таганская</w:t>
      </w:r>
      <w:proofErr w:type="gramEnd"/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, 75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машиностроительный колледж приглашает гостей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в 12:00 по адресу: ул. Машиностроителей, 9</w:t>
      </w: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2E2C1D" w:rsidRDefault="002E2C1D" w:rsidP="002E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 для справок: (343) 338-43-25; (343) 338-43-27</w:t>
      </w:r>
    </w:p>
    <w:p w:rsidR="00D01876" w:rsidRPr="002E2C1D" w:rsidRDefault="00D01876" w:rsidP="00D018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C1D" w:rsidRPr="0068083A" w:rsidRDefault="002E2C1D" w:rsidP="0068083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83A">
        <w:rPr>
          <w:rFonts w:ascii="Times New Roman" w:hAnsi="Times New Roman" w:cs="Times New Roman"/>
          <w:b/>
          <w:sz w:val="28"/>
          <w:szCs w:val="28"/>
        </w:rPr>
        <w:t>УрГЭУ</w:t>
      </w:r>
      <w:proofErr w:type="spellEnd"/>
      <w:r w:rsidRPr="0068083A">
        <w:rPr>
          <w:rFonts w:ascii="Times New Roman" w:hAnsi="Times New Roman" w:cs="Times New Roman"/>
          <w:b/>
          <w:sz w:val="28"/>
          <w:szCs w:val="28"/>
        </w:rPr>
        <w:t xml:space="preserve"> – площадка регионального чемпионата WORLDSKILLS</w:t>
      </w:r>
    </w:p>
    <w:p w:rsidR="002E2C1D" w:rsidRPr="002E2C1D" w:rsidRDefault="002E2C1D" w:rsidP="002E2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3103245" cy="1219200"/>
            <wp:effectExtent l="0" t="0" r="1905" b="0"/>
            <wp:wrapSquare wrapText="bothSides"/>
            <wp:docPr id="17" name="Рисунок 17" descr="C:\Users\елена\Downloads\worldski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worldskill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2C1D">
        <w:rPr>
          <w:rFonts w:ascii="Times New Roman" w:hAnsi="Times New Roman" w:cs="Times New Roman"/>
          <w:sz w:val="28"/>
          <w:szCs w:val="28"/>
        </w:rPr>
        <w:t xml:space="preserve">В Свердловской области состоялся региональный чемпионат «Молодые профессионалы» по методике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>. Более 300 молодых людей рабочих профессий приехали из региона, чтобы побороться за титул лучшего. Студенты колледжей и вузов продемонстрировали свои навыки и умения в 41 компетенции.</w:t>
      </w:r>
    </w:p>
    <w:p w:rsidR="002E2C1D" w:rsidRPr="002E2C1D" w:rsidRDefault="002E2C1D" w:rsidP="002E2C1D">
      <w:pPr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Одной из 13 площадок проведения чемпионата в третий раз стал Уральский государственный экономический университет. Экономический университет - активный участник движения. Руководство ВУЗа уделяет большое внимание повышению престижа рабочих профессий, привлечению молодежи в производственные секторы экономики и совершенствованию профессиональных и образовательных стандартов. Молодые специалисты соревновались по трем направлениям: «Предпринимательство», «Программные решения для бизнеса», «Графический дизайн». </w:t>
      </w:r>
    </w:p>
    <w:p w:rsidR="002E2C1D" w:rsidRPr="002E2C1D" w:rsidRDefault="002E2C1D" w:rsidP="002E2C1D">
      <w:pPr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За работой конкурсантов на протяжении трех дней наблюдали опытные эксперты. Для студентов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– это прекрасная возможность продемонстрировать свой высокий уровень подготовки, познакомиться с различными профессиями, приобрести новые знания и понять, кем они хотят стать в будущем.</w:t>
      </w:r>
    </w:p>
    <w:p w:rsidR="002E2C1D" w:rsidRPr="002E2C1D" w:rsidRDefault="002E2C1D" w:rsidP="002E2C1D">
      <w:pPr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lastRenderedPageBreak/>
        <w:t xml:space="preserve">«Соревнования прошли на высшем уровне. Мы наконец-то получили первое место. Я </w:t>
      </w:r>
      <w:proofErr w:type="gramStart"/>
      <w:r w:rsidRPr="002E2C1D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2E2C1D">
        <w:rPr>
          <w:rFonts w:ascii="Times New Roman" w:hAnsi="Times New Roman" w:cs="Times New Roman"/>
          <w:sz w:val="28"/>
          <w:szCs w:val="28"/>
        </w:rPr>
        <w:t xml:space="preserve"> мы заслужили этого, потому что очень старались и не хотели подводить свой университет -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», - рассказал Руслан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Дильмухаметов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- победитель регионального чемпионата.  </w:t>
      </w:r>
    </w:p>
    <w:p w:rsidR="002E2C1D" w:rsidRPr="002E2C1D" w:rsidRDefault="002E2C1D" w:rsidP="002E2C1D">
      <w:pPr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Напомним, что победители регионального этапа профессионального мастерства поедут на национальный чемпионат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>. Лидеры российского первенства представят нашу страну на соревнованиях мирового уровня, которые пройдут в 2017 году в Абу-Даби. Надеемся увидеть в их числе и студентов экономического университета.</w:t>
      </w:r>
    </w:p>
    <w:p w:rsidR="002E2C1D" w:rsidRDefault="002E2C1D" w:rsidP="002E2C1D"/>
    <w:p w:rsidR="002E2C1D" w:rsidRPr="0068083A" w:rsidRDefault="002E2C1D" w:rsidP="0068083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Приказом </w:t>
      </w:r>
      <w:proofErr w:type="spellStart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утверждено расписание проведения единого государственного экзамена в 2016 году. Об этом сообщили в пресс-службе </w:t>
      </w:r>
      <w:proofErr w:type="spellStart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Рособрнадзора</w:t>
      </w:r>
      <w:proofErr w:type="spellEnd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E2C1D" w:rsidRPr="00A408A5" w:rsidRDefault="002E2C1D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«Согласно расписанию, экзамены в этом году пройдут в два этапа: досрочный (с 21 марта по 23 апреля) и основной (с 27 мая по 30 июня). Проведение ЕГЭ в февральские, июльские и сентябрьские сроки не предусмотрено», — отметили в пресс-службе.</w:t>
      </w:r>
    </w:p>
    <w:p w:rsidR="002E2C1D" w:rsidRDefault="009F7A57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588010</wp:posOffset>
            </wp:positionV>
            <wp:extent cx="2286000" cy="1524000"/>
            <wp:effectExtent l="0" t="0" r="0" b="0"/>
            <wp:wrapSquare wrapText="bothSides"/>
            <wp:docPr id="18" name="Рисунок 18" descr="Фото ТАСС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ТАСС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C1D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для ЕГЭ по обществознанию, самому массовому предмету по выбору, в 2016 году расписанием предусмотрен отдельный день, подчеркнули в </w:t>
      </w:r>
      <w:proofErr w:type="spellStart"/>
      <w:r w:rsidR="002E2C1D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Рособрнадзоре</w:t>
      </w:r>
      <w:proofErr w:type="spellEnd"/>
      <w:r w:rsidR="002E2C1D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C1D" w:rsidRDefault="002E2C1D" w:rsidP="002E2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наряду с резервными сроками для проведения ЕГЭ, ОГЭ и ГВЭ по отдельным учебным предметам, предусмотрен дополнительный резервный день для проведения экзаменов по всем предметам. «Он пригодится тем участникам, которые по какой-либо причине не смогли участвовать в основной или в резервный день. Например, совпадение двух выбранных предметов в один день или отсутствие по уважительной причине», — заключили в пресс-службе ведомства.</w:t>
      </w:r>
    </w:p>
    <w:p w:rsidR="00D01876" w:rsidRPr="002E2C1D" w:rsidRDefault="00D01876" w:rsidP="00D0187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01876" w:rsidRDefault="00D01876" w:rsidP="0068083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sz w:val="28"/>
          <w:szCs w:val="28"/>
        </w:rPr>
      </w:pPr>
      <w:r w:rsidRPr="0068083A">
        <w:rPr>
          <w:rFonts w:ascii="Times New Roman" w:hAnsi="Times New Roman"/>
          <w:b/>
          <w:sz w:val="28"/>
          <w:szCs w:val="28"/>
        </w:rPr>
        <w:t>День открытых деверей в Аграрном университете</w:t>
      </w:r>
    </w:p>
    <w:p w:rsidR="00633406" w:rsidRPr="0068083A" w:rsidRDefault="00633406" w:rsidP="00633406">
      <w:pPr>
        <w:pStyle w:val="a3"/>
        <w:spacing w:before="100" w:beforeAutospacing="1" w:after="100" w:afterAutospacing="1" w:line="240" w:lineRule="auto"/>
        <w:ind w:left="1080"/>
        <w:outlineLvl w:val="3"/>
        <w:rPr>
          <w:rFonts w:ascii="Times New Roman" w:hAnsi="Times New Roman"/>
          <w:b/>
          <w:sz w:val="28"/>
          <w:szCs w:val="28"/>
        </w:rPr>
      </w:pPr>
    </w:p>
    <w:p w:rsidR="00633406" w:rsidRDefault="00D01876" w:rsidP="00D0187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sz w:val="28"/>
          <w:szCs w:val="28"/>
        </w:rPr>
      </w:pPr>
      <w:r w:rsidRPr="00D01876">
        <w:rPr>
          <w:rFonts w:ascii="Times New Roman" w:hAnsi="Times New Roman"/>
          <w:sz w:val="28"/>
          <w:szCs w:val="28"/>
        </w:rPr>
        <w:t xml:space="preserve">Приглашаем на день открытых дверей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01876">
        <w:rPr>
          <w:rFonts w:ascii="Times New Roman" w:hAnsi="Times New Roman"/>
          <w:sz w:val="28"/>
          <w:szCs w:val="28"/>
        </w:rPr>
        <w:t>День открытых дверей состоится 25 марта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876">
        <w:rPr>
          <w:rFonts w:ascii="Times New Roman" w:hAnsi="Times New Roman"/>
          <w:sz w:val="28"/>
          <w:szCs w:val="28"/>
        </w:rPr>
        <w:t>14:00.</w:t>
      </w:r>
    </w:p>
    <w:p w:rsidR="009D70BD" w:rsidRDefault="009D70BD" w:rsidP="00D0187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575310</wp:posOffset>
            </wp:positionV>
            <wp:extent cx="2305050" cy="1711325"/>
            <wp:effectExtent l="0" t="0" r="0" b="3175"/>
            <wp:wrapSquare wrapText="bothSides"/>
            <wp:docPr id="25" name="Рисунок 25" descr="G:\2015\ШКОЛЫ\РАССЫЛКА\Новости Образования\Рассылка № 30\IMG_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5\ШКОЛЫ\РАССЫЛКА\Новости Образования\Рассылка № 30\IMG_03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876" w:rsidRPr="00D01876">
        <w:rPr>
          <w:rFonts w:ascii="Times New Roman" w:hAnsi="Times New Roman"/>
          <w:sz w:val="28"/>
          <w:szCs w:val="28"/>
        </w:rPr>
        <w:t>Напомним, что по итогам 2015 года ВУЗ вошел в пятерку самых востребованных</w:t>
      </w:r>
      <w:r w:rsidR="00D01876">
        <w:rPr>
          <w:rFonts w:ascii="Times New Roman" w:hAnsi="Times New Roman"/>
          <w:sz w:val="28"/>
          <w:szCs w:val="28"/>
        </w:rPr>
        <w:t xml:space="preserve">  </w:t>
      </w:r>
      <w:r w:rsidR="00D01876" w:rsidRPr="00D01876">
        <w:rPr>
          <w:rFonts w:ascii="Times New Roman" w:hAnsi="Times New Roman"/>
          <w:sz w:val="28"/>
          <w:szCs w:val="28"/>
        </w:rPr>
        <w:t>сельскохозяйственных вузов страны.</w:t>
      </w:r>
      <w:r w:rsidR="00D01876" w:rsidRPr="00D01876">
        <w:rPr>
          <w:rFonts w:ascii="Times New Roman" w:hAnsi="Times New Roman"/>
          <w:sz w:val="28"/>
          <w:szCs w:val="28"/>
        </w:rPr>
        <w:br/>
      </w:r>
    </w:p>
    <w:p w:rsidR="00D01876" w:rsidRDefault="00D01876" w:rsidP="00D0187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sz w:val="28"/>
          <w:szCs w:val="28"/>
        </w:rPr>
      </w:pPr>
      <w:r w:rsidRPr="00D01876">
        <w:rPr>
          <w:rFonts w:ascii="Times New Roman" w:hAnsi="Times New Roman"/>
          <w:sz w:val="28"/>
          <w:szCs w:val="28"/>
        </w:rPr>
        <w:t>Приглашаются школьники 9-11 классов, выпускники колледжей и техникумов,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876">
        <w:rPr>
          <w:rFonts w:ascii="Times New Roman" w:hAnsi="Times New Roman"/>
          <w:sz w:val="28"/>
          <w:szCs w:val="28"/>
        </w:rPr>
        <w:t>также их родители!</w:t>
      </w:r>
      <w:r w:rsidRPr="00D01876">
        <w:rPr>
          <w:rFonts w:ascii="Times New Roman" w:hAnsi="Times New Roman"/>
          <w:sz w:val="28"/>
          <w:szCs w:val="28"/>
        </w:rPr>
        <w:br/>
      </w:r>
      <w:r w:rsidRPr="00D01876">
        <w:rPr>
          <w:rFonts w:ascii="Times New Roman" w:hAnsi="Times New Roman"/>
          <w:sz w:val="28"/>
          <w:szCs w:val="28"/>
        </w:rPr>
        <w:br/>
        <w:t>В программе Дня открытых дверей Уральского ГАУ:</w:t>
      </w:r>
      <w:r w:rsidRPr="00D01876">
        <w:rPr>
          <w:rFonts w:ascii="Times New Roman" w:hAnsi="Times New Roman"/>
          <w:sz w:val="28"/>
          <w:szCs w:val="28"/>
        </w:rPr>
        <w:br/>
      </w:r>
      <w:r w:rsidRPr="00D01876">
        <w:rPr>
          <w:rFonts w:ascii="Times New Roman" w:hAnsi="Times New Roman"/>
          <w:sz w:val="28"/>
          <w:szCs w:val="28"/>
        </w:rPr>
        <w:br/>
        <w:t>Презентация образовательных программ Университета и аграрного колледжа;</w:t>
      </w:r>
      <w:r w:rsidRPr="00D01876">
        <w:rPr>
          <w:rFonts w:ascii="Times New Roman" w:hAnsi="Times New Roman"/>
          <w:sz w:val="28"/>
          <w:szCs w:val="28"/>
        </w:rPr>
        <w:br/>
        <w:t>Рассказ студентов об учебе, практических стажировках для студентов;</w:t>
      </w:r>
      <w:r w:rsidRPr="00D01876">
        <w:rPr>
          <w:rFonts w:ascii="Times New Roman" w:hAnsi="Times New Roman"/>
          <w:sz w:val="28"/>
          <w:szCs w:val="28"/>
        </w:rPr>
        <w:br/>
        <w:t>Выступление выпускников Университета;</w:t>
      </w:r>
      <w:r w:rsidRPr="00D01876">
        <w:rPr>
          <w:rFonts w:ascii="Times New Roman" w:hAnsi="Times New Roman"/>
          <w:sz w:val="28"/>
          <w:szCs w:val="28"/>
        </w:rPr>
        <w:br/>
        <w:t>Посещение учебных и научных лабораторий вуза;</w:t>
      </w:r>
      <w:r w:rsidRPr="00D01876">
        <w:rPr>
          <w:rFonts w:ascii="Times New Roman" w:hAnsi="Times New Roman"/>
          <w:sz w:val="28"/>
          <w:szCs w:val="28"/>
        </w:rPr>
        <w:br/>
        <w:t>Концертна</w:t>
      </w:r>
      <w:r>
        <w:rPr>
          <w:rFonts w:ascii="Times New Roman" w:hAnsi="Times New Roman"/>
          <w:sz w:val="28"/>
          <w:szCs w:val="28"/>
        </w:rPr>
        <w:t>я программа с участием животных;</w:t>
      </w:r>
      <w:r w:rsidRPr="00D01876">
        <w:rPr>
          <w:rFonts w:ascii="Times New Roman" w:hAnsi="Times New Roman"/>
          <w:sz w:val="28"/>
          <w:szCs w:val="28"/>
        </w:rPr>
        <w:br/>
        <w:t>Перед будущими абитуриентами выступят деканы факультетов, студенты</w:t>
      </w:r>
      <w:r w:rsidRPr="00D01876">
        <w:rPr>
          <w:rFonts w:ascii="Times New Roman" w:hAnsi="Times New Roman"/>
          <w:sz w:val="28"/>
          <w:szCs w:val="28"/>
        </w:rPr>
        <w:br/>
        <w:t>первокурсники.</w:t>
      </w:r>
      <w:r w:rsidRPr="00D01876">
        <w:rPr>
          <w:rFonts w:ascii="Times New Roman" w:hAnsi="Times New Roman"/>
          <w:sz w:val="28"/>
          <w:szCs w:val="28"/>
        </w:rPr>
        <w:br/>
      </w:r>
      <w:r w:rsidRPr="00D01876">
        <w:rPr>
          <w:rFonts w:ascii="Times New Roman" w:hAnsi="Times New Roman"/>
          <w:sz w:val="28"/>
          <w:szCs w:val="28"/>
        </w:rPr>
        <w:br/>
        <w:t xml:space="preserve">Место проведения: г. Екатеринбург, </w:t>
      </w:r>
      <w:proofErr w:type="spellStart"/>
      <w:r w:rsidRPr="00D01876">
        <w:rPr>
          <w:rFonts w:ascii="Times New Roman" w:hAnsi="Times New Roman"/>
          <w:sz w:val="28"/>
          <w:szCs w:val="28"/>
        </w:rPr>
        <w:t>УрГАУ</w:t>
      </w:r>
      <w:proofErr w:type="spellEnd"/>
      <w:r w:rsidRPr="00D01876">
        <w:rPr>
          <w:rFonts w:ascii="Times New Roman" w:hAnsi="Times New Roman"/>
          <w:sz w:val="28"/>
          <w:szCs w:val="28"/>
        </w:rPr>
        <w:t>. Ул. Тургенева, 23, актовый зал.</w:t>
      </w:r>
    </w:p>
    <w:p w:rsidR="00D01876" w:rsidRDefault="00D01876" w:rsidP="00D01876">
      <w:pPr>
        <w:spacing w:before="100" w:beforeAutospacing="1" w:after="100" w:afterAutospacing="1" w:line="240" w:lineRule="auto"/>
        <w:outlineLvl w:val="3"/>
      </w:pPr>
      <w:r w:rsidRPr="00D01876">
        <w:rPr>
          <w:rFonts w:ascii="Times New Roman" w:hAnsi="Times New Roman"/>
          <w:sz w:val="28"/>
          <w:szCs w:val="28"/>
        </w:rPr>
        <w:t xml:space="preserve">Подробнее на сайте </w:t>
      </w:r>
      <w:hyperlink r:id="rId9" w:tgtFrame="_blank" w:history="1">
        <w:r w:rsidRPr="00D01876">
          <w:rPr>
            <w:rStyle w:val="a4"/>
            <w:rFonts w:ascii="Times New Roman" w:hAnsi="Times New Roman"/>
            <w:sz w:val="28"/>
            <w:szCs w:val="28"/>
          </w:rPr>
          <w:t>www.urgau.ru</w:t>
        </w:r>
      </w:hyperlink>
    </w:p>
    <w:p w:rsidR="00F36874" w:rsidRDefault="00F36874" w:rsidP="00D0187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sz w:val="28"/>
          <w:szCs w:val="28"/>
        </w:rPr>
      </w:pPr>
    </w:p>
    <w:p w:rsidR="00D01876" w:rsidRPr="00F36874" w:rsidRDefault="00D01876" w:rsidP="00F3687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 Narrow" w:hAnsi="Arial Narrow" w:cs="Arial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525145</wp:posOffset>
            </wp:positionV>
            <wp:extent cx="1314450" cy="1318260"/>
            <wp:effectExtent l="19050" t="0" r="0" b="0"/>
            <wp:wrapTight wrapText="bothSides">
              <wp:wrapPolygon edited="0">
                <wp:start x="-313" y="0"/>
                <wp:lineTo x="-313" y="21225"/>
                <wp:lineTo x="21600" y="21225"/>
                <wp:lineTo x="21600" y="0"/>
                <wp:lineTo x="-313" y="0"/>
              </wp:wrapPolygon>
            </wp:wrapTight>
            <wp:docPr id="5" name="Рисунок 11" descr="D:\Волкова\Общая папка\Юбилей ГУ_газета_логотипы\GU-25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Волкова\Общая папка\Юбилей ГУ_газета_логотипы\GU-25_logo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Репетиция ЕГЭ в Гуманитарном университете: разрешено МГУ им. Ломоносова!</w:t>
      </w:r>
    </w:p>
    <w:p w:rsidR="00F36874" w:rsidRDefault="00F36874" w:rsidP="00F368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874" w:rsidRDefault="00F36874" w:rsidP="00F368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874" w:rsidRPr="0068083A" w:rsidRDefault="00F36874" w:rsidP="00F368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876" w:rsidRDefault="00D01876" w:rsidP="00D0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876" w:rsidRPr="00A51BB8" w:rsidRDefault="00D01876" w:rsidP="00D0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Гуманитарный университет г. Екатеринбурга, с разрешения Московского государственного университета им. Ломоносова,  начал проводить </w:t>
      </w:r>
      <w:r w:rsidRPr="00B11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репетиционные тестирования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подготовке школьников и абитуриентов к сдаче </w:t>
      </w:r>
      <w:r w:rsidRPr="00B11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1876" w:rsidRDefault="00D01876" w:rsidP="00D01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и все вузы страны, Гуманитарный университет г. Екатеринбурга заинтересован в удачной сдаче абитуриентами единого государственного экзамена, а еще – именно тех предметов, которые обеспечат им поступление на нужные факультеты в нужные вузы. </w:t>
      </w: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876" w:rsidRDefault="00D01876" w:rsidP="00D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Сам Гуманитарный предлагает современное </w:t>
      </w:r>
      <w:proofErr w:type="spellStart"/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практикоориентированное</w:t>
      </w:r>
      <w:proofErr w:type="spellEnd"/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образование на 7 факультетах / по </w:t>
      </w:r>
      <w:r w:rsidRPr="00A51BB8">
        <w:rPr>
          <w:rFonts w:ascii="Times New Roman" w:hAnsi="Times New Roman" w:cs="Times New Roman"/>
          <w:sz w:val="28"/>
          <w:szCs w:val="28"/>
        </w:rPr>
        <w:t xml:space="preserve">13  направлениям </w:t>
      </w:r>
      <w:proofErr w:type="spellStart"/>
      <w:r w:rsidRPr="00A51B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51B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1BB8">
        <w:rPr>
          <w:rFonts w:ascii="Times New Roman" w:hAnsi="Times New Roman" w:cs="Times New Roman"/>
          <w:sz w:val="28"/>
          <w:szCs w:val="28"/>
        </w:rPr>
        <w:t xml:space="preserve">В том числе факультеты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бизнеса и управления</w:t>
      </w:r>
      <w:r w:rsidRPr="00A51BB8">
        <w:rPr>
          <w:rFonts w:ascii="Times New Roman" w:hAnsi="Times New Roman" w:cs="Times New Roman"/>
          <w:sz w:val="28"/>
          <w:szCs w:val="28"/>
        </w:rPr>
        <w:t xml:space="preserve"> (</w:t>
      </w:r>
      <w:r w:rsidRPr="00B11DD9">
        <w:rPr>
          <w:rFonts w:ascii="Times New Roman" w:hAnsi="Times New Roman" w:cs="Times New Roman"/>
          <w:i/>
          <w:sz w:val="28"/>
          <w:szCs w:val="28"/>
        </w:rPr>
        <w:t>менеджмент; экономика</w:t>
      </w:r>
      <w:r w:rsidRPr="00A51BB8">
        <w:rPr>
          <w:rFonts w:ascii="Times New Roman" w:hAnsi="Times New Roman" w:cs="Times New Roman"/>
          <w:sz w:val="28"/>
          <w:szCs w:val="28"/>
        </w:rPr>
        <w:t xml:space="preserve">); 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социальной психологии</w:t>
      </w:r>
      <w:r w:rsidRPr="00A51BB8">
        <w:rPr>
          <w:rFonts w:ascii="Times New Roman" w:hAnsi="Times New Roman" w:cs="Times New Roman"/>
          <w:sz w:val="28"/>
          <w:szCs w:val="28"/>
        </w:rPr>
        <w:t xml:space="preserve"> (</w:t>
      </w:r>
      <w:r w:rsidRPr="00B11DD9">
        <w:rPr>
          <w:rFonts w:ascii="Times New Roman" w:hAnsi="Times New Roman" w:cs="Times New Roman"/>
          <w:i/>
          <w:sz w:val="28"/>
          <w:szCs w:val="28"/>
        </w:rPr>
        <w:t>психология; реклама и связи с общественностью, гостиничное дело, туризм, сервис, управление персоналом</w:t>
      </w:r>
      <w:r w:rsidRPr="00A51BB8">
        <w:rPr>
          <w:rFonts w:ascii="Times New Roman" w:hAnsi="Times New Roman" w:cs="Times New Roman"/>
          <w:sz w:val="28"/>
          <w:szCs w:val="28"/>
        </w:rPr>
        <w:t xml:space="preserve">);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компьютерных технологий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юридический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современного танца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конструирования и моделирования одежды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11DD9">
        <w:rPr>
          <w:rFonts w:ascii="Times New Roman" w:hAnsi="Times New Roman" w:cs="Times New Roman"/>
          <w:b/>
          <w:sz w:val="28"/>
          <w:szCs w:val="28"/>
        </w:rPr>
        <w:t>телерадиожурналистики</w:t>
      </w:r>
      <w:proofErr w:type="spellEnd"/>
      <w:r w:rsidRPr="00A51BB8">
        <w:rPr>
          <w:rFonts w:ascii="Times New Roman" w:hAnsi="Times New Roman" w:cs="Times New Roman"/>
          <w:sz w:val="28"/>
          <w:szCs w:val="28"/>
        </w:rPr>
        <w:t xml:space="preserve">, а также – по 3 направлениям магистратуры. </w:t>
      </w:r>
      <w:proofErr w:type="gramEnd"/>
    </w:p>
    <w:p w:rsidR="0068083A" w:rsidRDefault="0068083A" w:rsidP="00D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83A" w:rsidRDefault="0068083A" w:rsidP="00D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876" w:rsidRDefault="00D01876" w:rsidP="00D01876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для поступления ЕГЭ и творческие испытания можно уточнить здесь: </w:t>
      </w:r>
      <w:hyperlink r:id="rId11" w:history="1">
        <w:r w:rsidRPr="00472CBB">
          <w:rPr>
            <w:rStyle w:val="a4"/>
            <w:rFonts w:ascii="Times New Roman" w:hAnsi="Times New Roman" w:cs="Times New Roman"/>
            <w:sz w:val="28"/>
            <w:szCs w:val="28"/>
          </w:rPr>
          <w:t>http://in.gu-ural.ru/abitur/priem-2016/</w:t>
        </w:r>
      </w:hyperlink>
    </w:p>
    <w:p w:rsidR="009D70BD" w:rsidRDefault="009D70BD" w:rsidP="00D01876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271780</wp:posOffset>
            </wp:positionV>
            <wp:extent cx="2317115" cy="1638300"/>
            <wp:effectExtent l="0" t="0" r="6985" b="0"/>
            <wp:wrapSquare wrapText="bothSides"/>
            <wp:docPr id="6" name="Рисунок 6" descr="C:\Users\елена\Downloads\фото_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ownloads\фото_ГУ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876" w:rsidRPr="00FB273D" w:rsidRDefault="00D01876" w:rsidP="00D0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репетиционного тестирования, каждый, прошедший тест </w:t>
      </w:r>
      <w:r w:rsidRPr="00FB273D">
        <w:rPr>
          <w:rFonts w:ascii="Times New Roman" w:hAnsi="Times New Roman" w:cs="Times New Roman"/>
          <w:sz w:val="28"/>
          <w:szCs w:val="28"/>
        </w:rPr>
        <w:t xml:space="preserve">получит </w:t>
      </w: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описание всех частей экз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аменационной работы с указанием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ильного ответа на каждый вопрос;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(очки) за выполненные задания типа «А» и «В»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правильно и неправильно выполненных заданий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 и т.д. </w:t>
      </w:r>
    </w:p>
    <w:p w:rsidR="00D01876" w:rsidRDefault="00D01876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876" w:rsidRDefault="00D01876" w:rsidP="00D01876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здесь: </w:t>
      </w:r>
      <w:hyperlink r:id="rId13" w:history="1">
        <w:r w:rsidRPr="00472CB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http://sopsy.ru/entrant/repeticionnoe-testirovanie-po-podgotovke-k-ege-i-oge/</w:t>
        </w:r>
      </w:hyperlink>
    </w:p>
    <w:p w:rsidR="009F7A57" w:rsidRDefault="009F7A57" w:rsidP="00D0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876" w:rsidRPr="000149BA" w:rsidRDefault="00D01876" w:rsidP="00D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BA">
        <w:rPr>
          <w:rFonts w:ascii="Times New Roman" w:hAnsi="Times New Roman" w:cs="Times New Roman"/>
          <w:sz w:val="28"/>
          <w:szCs w:val="28"/>
        </w:rPr>
        <w:t xml:space="preserve">Специалисты ГУ считают, что репетиционное тестирование поможет лучше подготовиться к ЕГЭ и обеспечит </w:t>
      </w: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0149BA">
        <w:rPr>
          <w:rFonts w:ascii="Times New Roman" w:hAnsi="Times New Roman" w:cs="Times New Roman"/>
          <w:sz w:val="28"/>
          <w:szCs w:val="28"/>
        </w:rPr>
        <w:t>психологическ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1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настрой, что поможет оптимальному </w:t>
      </w:r>
      <w:r w:rsidRPr="000149BA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49BA">
        <w:rPr>
          <w:rFonts w:ascii="Times New Roman" w:hAnsi="Times New Roman" w:cs="Times New Roman"/>
          <w:sz w:val="28"/>
          <w:szCs w:val="28"/>
        </w:rPr>
        <w:t xml:space="preserve"> важнейшего для будущей карьеры и жизни экзамена.  </w:t>
      </w:r>
      <w:r>
        <w:rPr>
          <w:rFonts w:ascii="Times New Roman" w:hAnsi="Times New Roman" w:cs="Times New Roman"/>
          <w:sz w:val="28"/>
          <w:szCs w:val="28"/>
        </w:rPr>
        <w:t xml:space="preserve">Записаться на репетиционное тестирование можно по телефону: </w:t>
      </w:r>
      <w:r w:rsidRPr="009F7A57">
        <w:rPr>
          <w:rFonts w:ascii="Times New Roman" w:hAnsi="Times New Roman" w:cs="Times New Roman"/>
          <w:sz w:val="28"/>
          <w:szCs w:val="28"/>
        </w:rPr>
        <w:t>89120356070.</w:t>
      </w:r>
    </w:p>
    <w:p w:rsidR="00D01876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1876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1876" w:rsidRPr="0068083A" w:rsidRDefault="00D01876" w:rsidP="0068083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Полным ходом идет </w:t>
      </w:r>
      <w:proofErr w:type="spellStart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профориентационная</w:t>
      </w:r>
      <w:proofErr w:type="spellEnd"/>
      <w:r w:rsidRPr="00680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Уральского Государственного аграрного университета!</w:t>
      </w:r>
    </w:p>
    <w:p w:rsidR="00D01876" w:rsidRDefault="009F7A57" w:rsidP="00D01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92710</wp:posOffset>
            </wp:positionV>
            <wp:extent cx="2230755" cy="1628775"/>
            <wp:effectExtent l="0" t="0" r="0" b="9525"/>
            <wp:wrapSquare wrapText="bothSides"/>
            <wp:docPr id="8" name="Рисунок 8" descr="C:\Users\елена\Downloads\elt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eltem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876" w:rsidRPr="00283297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спросом пользуются такие специальности и направления как: Ветеринария, Зоотехния,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Товароведение, Менеджмент,  Управление персоналом и др.</w:t>
      </w:r>
    </w:p>
    <w:p w:rsidR="00D01876" w:rsidRPr="00283297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876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Хочется отметить что не без внимания остаются такие  инженерные направления подготовки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proofErr w:type="gram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пользуется спросом среди абитуриентов </w:t>
      </w:r>
      <w:r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ХМАО</w:t>
      </w: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одним из таких является: «Технологические машины и оборудование», «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D01876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876" w:rsidRPr="00283297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знать и уметь выпускник данного направления: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 технологическое оборудование, электр</w:t>
      </w:r>
      <w:proofErr w:type="gram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пневмоприводы</w:t>
      </w:r>
      <w:proofErr w:type="spellEnd"/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Обслуживать, осваивать и эксплуатировать машины, приводы, системы и различные комплексы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доводку и освоение технологического оборудования и процессов при подготовке производства новой продукции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техническую документацию по менеджменту качества машин, приводов, систем, различных комплексов и технологических процессов на производственных участках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наладкой, настройкой, регулированием и опытной проверкой машин, приводов, систем, различных комплексов, технологического оборудования и программных средств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контроль соблюдения экологической безопасности проведения работ</w:t>
      </w:r>
    </w:p>
    <w:p w:rsidR="00D01876" w:rsidRPr="00283297" w:rsidRDefault="00D01876" w:rsidP="00D01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D01876" w:rsidRPr="00283297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может работать выпускник: Инженер | Инженер-конструктор | Механик технологических машин и оборудования | Технолог.</w:t>
      </w:r>
    </w:p>
    <w:p w:rsidR="00D01876" w:rsidRPr="00283297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на сайте </w:t>
      </w:r>
      <w:hyperlink r:id="rId15" w:tgtFrame="_blank" w:history="1">
        <w:r w:rsidRPr="002832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urgau.ru</w:t>
        </w:r>
      </w:hyperlink>
    </w:p>
    <w:p w:rsidR="00D01876" w:rsidRDefault="00D01876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предоставить результаты ЕГЭ по математике (профильной),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русскиий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язык, </w:t>
      </w:r>
      <w:r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C1D" w:rsidRDefault="002E2C1D" w:rsidP="00D0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1D" w:rsidRPr="009F7A57" w:rsidRDefault="009F7A57" w:rsidP="009F7A5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360045</wp:posOffset>
            </wp:positionV>
            <wp:extent cx="2343150" cy="1562735"/>
            <wp:effectExtent l="0" t="0" r="0" b="0"/>
            <wp:wrapSquare wrapText="bothSides"/>
            <wp:docPr id="20" name="Рисунок 20" descr="C:\Users\елена\Downloads\масле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wnloads\маслениц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83A" w:rsidRPr="009F7A5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68083A" w:rsidRPr="009F7A57">
        <w:rPr>
          <w:rFonts w:ascii="Times New Roman" w:hAnsi="Times New Roman" w:cs="Times New Roman"/>
          <w:b/>
          <w:sz w:val="28"/>
          <w:szCs w:val="28"/>
        </w:rPr>
        <w:t>УрГЭ</w:t>
      </w:r>
      <w:proofErr w:type="gramStart"/>
      <w:r w:rsidR="0068083A" w:rsidRPr="009F7A57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68083A" w:rsidRPr="009F7A5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68083A" w:rsidRPr="009F7A57">
        <w:rPr>
          <w:rFonts w:ascii="Times New Roman" w:hAnsi="Times New Roman" w:cs="Times New Roman"/>
          <w:b/>
          <w:sz w:val="28"/>
          <w:szCs w:val="28"/>
        </w:rPr>
        <w:t xml:space="preserve"> Масленица!</w:t>
      </w:r>
    </w:p>
    <w:p w:rsidR="002E2C1D" w:rsidRDefault="002E2C1D" w:rsidP="009D7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Масленица - это время озорного прощания с зимой и встреча весны, которая несет тепло солнца и оживление природы. Каждый год люди отмечают Масленицу, как начало новой жизни – водят хороводы, поют песни и едят традиционные масленичные угощения – блины. В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в этом году приход весны отметили играми и веселыми конкурсами.</w:t>
      </w:r>
    </w:p>
    <w:p w:rsidR="009D70BD" w:rsidRPr="002E2C1D" w:rsidRDefault="009D70BD" w:rsidP="009D7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C1D" w:rsidRPr="002E2C1D" w:rsidRDefault="002E2C1D" w:rsidP="009D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Озорные ведущие приветствовали студентов и сыграли с ними в игру – «Дни масленичной недели». Главный приз, порцию вкуснейших блинов, получал тот, кто правильно называл как можно больше дней в масленичной неделе. А </w:t>
      </w:r>
      <w:r w:rsidRPr="002E2C1D">
        <w:rPr>
          <w:rFonts w:ascii="Times New Roman" w:hAnsi="Times New Roman" w:cs="Times New Roman"/>
          <w:sz w:val="28"/>
          <w:szCs w:val="28"/>
        </w:rPr>
        <w:lastRenderedPageBreak/>
        <w:t>их было немало: «Встреча», «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Заигрыши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>», «Лакомка», «Широкий четверг», «Тещины вечерки», «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посиделки», «Прощеное воскресенье».</w:t>
      </w:r>
    </w:p>
    <w:p w:rsidR="002E2C1D" w:rsidRPr="002E2C1D" w:rsidRDefault="002E2C1D" w:rsidP="009D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>Для ребят выступили коллективы зажигательного шоу-балета «MOLOKO» и шоу – балета «Дивы», которые просто очаровали всех своим исполнением русских народных танцев. Веселье, азарт, широту русской души – все это смогли передать участницы пластикой своих движений. Затем ведущие, одетые в костюмы скоморохов, попросили всех гостей назвать начинки для блинов. В этом конкурсе побеждал тот, кто последним назовет самый заветный ингредиент русского блюда. Студия эстрадно-джазового вокала «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>» спела песню «От Волги до Енисея». Студенты не удержались и начали подпевать.</w:t>
      </w:r>
    </w:p>
    <w:p w:rsidR="002E2C1D" w:rsidRDefault="002E2C1D" w:rsidP="009D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C1D">
        <w:rPr>
          <w:rFonts w:ascii="Times New Roman" w:hAnsi="Times New Roman" w:cs="Times New Roman"/>
          <w:sz w:val="28"/>
          <w:szCs w:val="28"/>
        </w:rPr>
        <w:t xml:space="preserve">Масленичные забавы продолжались все перемены. Так проходит Масленица в </w:t>
      </w:r>
      <w:proofErr w:type="spellStart"/>
      <w:r w:rsidRPr="002E2C1D"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 w:rsidRPr="002E2C1D">
        <w:rPr>
          <w:rFonts w:ascii="Times New Roman" w:hAnsi="Times New Roman" w:cs="Times New Roman"/>
          <w:sz w:val="28"/>
          <w:szCs w:val="28"/>
        </w:rPr>
        <w:t xml:space="preserve"> – весело и энергично! </w:t>
      </w:r>
    </w:p>
    <w:p w:rsidR="009D70BD" w:rsidRDefault="009D70BD" w:rsidP="009D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B98" w:rsidRDefault="009D4B98"/>
    <w:sectPr w:rsidR="009D4B98" w:rsidSect="00BC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F6B36"/>
    <w:multiLevelType w:val="multilevel"/>
    <w:tmpl w:val="A764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66718"/>
    <w:multiLevelType w:val="multilevel"/>
    <w:tmpl w:val="C01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546F0"/>
    <w:multiLevelType w:val="hybridMultilevel"/>
    <w:tmpl w:val="66703028"/>
    <w:lvl w:ilvl="0" w:tplc="72A82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3637DD"/>
    <w:multiLevelType w:val="hybridMultilevel"/>
    <w:tmpl w:val="B4FA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2CF7"/>
    <w:multiLevelType w:val="hybridMultilevel"/>
    <w:tmpl w:val="9AD0A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21B37"/>
    <w:multiLevelType w:val="hybridMultilevel"/>
    <w:tmpl w:val="66D08EE2"/>
    <w:lvl w:ilvl="0" w:tplc="473E94C8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57"/>
    <w:rsid w:val="00046557"/>
    <w:rsid w:val="002E2C1D"/>
    <w:rsid w:val="00633406"/>
    <w:rsid w:val="0068083A"/>
    <w:rsid w:val="009D4B98"/>
    <w:rsid w:val="009D70BD"/>
    <w:rsid w:val="009F7A57"/>
    <w:rsid w:val="00BC590D"/>
    <w:rsid w:val="00C1654D"/>
    <w:rsid w:val="00D01876"/>
    <w:rsid w:val="00F3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8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876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D01876"/>
  </w:style>
  <w:style w:type="paragraph" w:styleId="a5">
    <w:name w:val="Balloon Text"/>
    <w:basedOn w:val="a"/>
    <w:link w:val="a6"/>
    <w:uiPriority w:val="99"/>
    <w:semiHidden/>
    <w:unhideWhenUsed/>
    <w:rsid w:val="00D0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8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876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D01876"/>
  </w:style>
  <w:style w:type="paragraph" w:styleId="a5">
    <w:name w:val="Balloon Text"/>
    <w:basedOn w:val="a"/>
    <w:link w:val="a6"/>
    <w:uiPriority w:val="99"/>
    <w:semiHidden/>
    <w:unhideWhenUsed/>
    <w:rsid w:val="00D0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opsy.ru/entrant/repeticionnoe-testirovanie-po-podgotovke-k-ege-i-og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tsogu.ru/wp-content/uploads/2016/03/4197660.jpg" TargetMode="External"/><Relationship Id="rId11" Type="http://schemas.openxmlformats.org/officeDocument/2006/relationships/hyperlink" Target="http://in.gu-ural.ru/abitur/priem-201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urgau.ru/" TargetMode="Externa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urgau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Usr204</cp:lastModifiedBy>
  <cp:revision>4</cp:revision>
  <dcterms:created xsi:type="dcterms:W3CDTF">2016-03-22T07:31:00Z</dcterms:created>
  <dcterms:modified xsi:type="dcterms:W3CDTF">2016-03-24T07:12:00Z</dcterms:modified>
</cp:coreProperties>
</file>