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45" w:rsidRPr="00FF4D93" w:rsidRDefault="007F7C45" w:rsidP="00FF4D93">
      <w:pPr>
        <w:spacing w:before="100" w:beforeAutospacing="1" w:after="100" w:afterAutospacing="1" w:line="240" w:lineRule="auto"/>
        <w:jc w:val="both"/>
        <w:textAlignment w:val="baseline"/>
        <w:outlineLvl w:val="0"/>
        <w:rPr>
          <w:rFonts w:ascii="Helvetica" w:eastAsia="Times New Roman" w:hAnsi="Helvetica" w:cs="Helvetica"/>
          <w:b/>
          <w:bCs/>
          <w:color w:val="2A2A2A"/>
          <w:kern w:val="36"/>
          <w:sz w:val="40"/>
          <w:szCs w:val="40"/>
          <w:lang w:eastAsia="ru-RU"/>
        </w:rPr>
      </w:pPr>
      <w:r w:rsidRPr="00FF4D93">
        <w:rPr>
          <w:rFonts w:ascii="Helvetica" w:eastAsia="Times New Roman" w:hAnsi="Helvetica" w:cs="Helvetica"/>
          <w:b/>
          <w:bCs/>
          <w:color w:val="2A2A2A"/>
          <w:kern w:val="36"/>
          <w:sz w:val="40"/>
          <w:szCs w:val="40"/>
          <w:lang w:eastAsia="ru-RU"/>
        </w:rPr>
        <w:t xml:space="preserve">ПДД для пешеходов в 2018 </w:t>
      </w:r>
      <w:proofErr w:type="gramStart"/>
      <w:r w:rsidRPr="00FF4D93">
        <w:rPr>
          <w:rFonts w:ascii="Helvetica" w:eastAsia="Times New Roman" w:hAnsi="Helvetica" w:cs="Helvetica"/>
          <w:b/>
          <w:bCs/>
          <w:color w:val="2A2A2A"/>
          <w:kern w:val="36"/>
          <w:sz w:val="40"/>
          <w:szCs w:val="40"/>
          <w:lang w:eastAsia="ru-RU"/>
        </w:rPr>
        <w:t>году</w:t>
      </w:r>
      <w:proofErr w:type="gramEnd"/>
      <w:r w:rsidRPr="00FF4D93">
        <w:rPr>
          <w:rFonts w:ascii="Helvetica" w:eastAsia="Times New Roman" w:hAnsi="Helvetica" w:cs="Helvetica"/>
          <w:b/>
          <w:bCs/>
          <w:color w:val="2A2A2A"/>
          <w:kern w:val="36"/>
          <w:sz w:val="40"/>
          <w:szCs w:val="40"/>
          <w:lang w:eastAsia="ru-RU"/>
        </w:rPr>
        <w:t xml:space="preserve">: как правильно передвигаться по дороге и в </w:t>
      </w:r>
      <w:proofErr w:type="gramStart"/>
      <w:r w:rsidRPr="00FF4D93">
        <w:rPr>
          <w:rFonts w:ascii="Helvetica" w:eastAsia="Times New Roman" w:hAnsi="Helvetica" w:cs="Helvetica"/>
          <w:b/>
          <w:bCs/>
          <w:color w:val="2A2A2A"/>
          <w:kern w:val="36"/>
          <w:sz w:val="40"/>
          <w:szCs w:val="40"/>
          <w:lang w:eastAsia="ru-RU"/>
        </w:rPr>
        <w:t>каком</w:t>
      </w:r>
      <w:proofErr w:type="gramEnd"/>
      <w:r w:rsidRPr="00FF4D93">
        <w:rPr>
          <w:rFonts w:ascii="Helvetica" w:eastAsia="Times New Roman" w:hAnsi="Helvetica" w:cs="Helvetica"/>
          <w:b/>
          <w:bCs/>
          <w:color w:val="2A2A2A"/>
          <w:kern w:val="36"/>
          <w:sz w:val="40"/>
          <w:szCs w:val="40"/>
          <w:lang w:eastAsia="ru-RU"/>
        </w:rPr>
        <w:t xml:space="preserve"> месте её лучше перейти</w:t>
      </w:r>
    </w:p>
    <w:p w:rsidR="007F7C45" w:rsidRPr="007F7C45" w:rsidRDefault="00FF4D93" w:rsidP="00FF4D93">
      <w:pPr>
        <w:pBdr>
          <w:top w:val="dotted" w:sz="6" w:space="0" w:color="E5E5E5"/>
          <w:bottom w:val="dotted" w:sz="6" w:space="0" w:color="E5E5E5"/>
        </w:pBdr>
        <w:spacing w:beforeAutospacing="1" w:after="0" w:afterAutospacing="1" w:line="240" w:lineRule="auto"/>
        <w:jc w:val="both"/>
        <w:textAlignment w:val="baseline"/>
        <w:rPr>
          <w:rFonts w:ascii="inherit" w:eastAsia="Times New Roman" w:hAnsi="inherit" w:cs="Times New Roman"/>
          <w:color w:val="979797"/>
          <w:sz w:val="24"/>
          <w:szCs w:val="24"/>
          <w:lang w:eastAsia="ru-RU"/>
        </w:rPr>
      </w:pPr>
      <w:hyperlink r:id="rId6" w:history="1">
        <w:r w:rsidR="007F7C45" w:rsidRPr="007F7C45">
          <w:rPr>
            <w:rFonts w:ascii="inherit" w:eastAsia="Times New Roman" w:hAnsi="inherit" w:cs="Times New Roman"/>
            <w:b/>
            <w:bCs/>
            <w:color w:val="979797"/>
            <w:sz w:val="24"/>
            <w:szCs w:val="24"/>
            <w:u w:val="single"/>
            <w:bdr w:val="none" w:sz="0" w:space="0" w:color="auto" w:frame="1"/>
            <w:lang w:eastAsia="ru-RU"/>
          </w:rPr>
          <w:t>06.07.2018</w:t>
        </w:r>
      </w:hyperlink>
      <w:r w:rsidR="007F7C45" w:rsidRPr="007F7C45">
        <w:rPr>
          <w:rFonts w:ascii="inherit" w:eastAsia="Times New Roman" w:hAnsi="inherit" w:cs="Times New Roman"/>
          <w:color w:val="979797"/>
          <w:sz w:val="24"/>
          <w:szCs w:val="24"/>
          <w:lang w:eastAsia="ru-RU"/>
        </w:rPr>
        <w:t> </w:t>
      </w:r>
      <w:hyperlink r:id="rId7" w:history="1">
        <w:r w:rsidR="007F7C45" w:rsidRPr="007F7C45">
          <w:rPr>
            <w:rFonts w:ascii="inherit" w:eastAsia="Times New Roman" w:hAnsi="inherit" w:cs="Times New Roman"/>
            <w:b/>
            <w:bCs/>
            <w:color w:val="979797"/>
            <w:sz w:val="24"/>
            <w:szCs w:val="24"/>
            <w:u w:val="single"/>
            <w:bdr w:val="none" w:sz="0" w:space="0" w:color="auto" w:frame="1"/>
            <w:lang w:eastAsia="ru-RU"/>
          </w:rPr>
          <w:t>Людмила Денисова</w:t>
        </w:r>
      </w:hyperlink>
      <w:r w:rsidR="007F7C45" w:rsidRPr="007F7C45">
        <w:rPr>
          <w:rFonts w:ascii="inherit" w:eastAsia="Times New Roman" w:hAnsi="inherit" w:cs="Times New Roman"/>
          <w:color w:val="979797"/>
          <w:sz w:val="24"/>
          <w:szCs w:val="24"/>
          <w:lang w:eastAsia="ru-RU"/>
        </w:rPr>
        <w:t> </w:t>
      </w:r>
      <w:hyperlink r:id="rId8" w:history="1">
        <w:r w:rsidR="007F7C45" w:rsidRPr="007F7C45">
          <w:rPr>
            <w:rFonts w:ascii="inherit" w:eastAsia="Times New Roman" w:hAnsi="inherit" w:cs="Times New Roman"/>
            <w:b/>
            <w:bCs/>
            <w:color w:val="979797"/>
            <w:sz w:val="24"/>
            <w:szCs w:val="24"/>
            <w:u w:val="single"/>
            <w:bdr w:val="none" w:sz="0" w:space="0" w:color="auto" w:frame="1"/>
            <w:lang w:eastAsia="ru-RU"/>
          </w:rPr>
          <w:t>ПДД</w:t>
        </w:r>
      </w:hyperlink>
      <w:r w:rsidR="007F7C45" w:rsidRPr="007F7C45">
        <w:rPr>
          <w:rFonts w:ascii="inherit" w:eastAsia="Times New Roman" w:hAnsi="inherit" w:cs="Times New Roman"/>
          <w:color w:val="979797"/>
          <w:sz w:val="24"/>
          <w:szCs w:val="24"/>
          <w:lang w:eastAsia="ru-RU"/>
        </w:rPr>
        <w:t> </w:t>
      </w:r>
      <w:hyperlink r:id="rId9" w:anchor="mh-comments" w:history="1">
        <w:r w:rsidR="007F7C45" w:rsidRPr="007F7C45">
          <w:rPr>
            <w:rFonts w:ascii="inherit" w:eastAsia="Times New Roman" w:hAnsi="inherit" w:cs="Times New Roman"/>
            <w:b/>
            <w:bCs/>
            <w:color w:val="979797"/>
            <w:sz w:val="24"/>
            <w:szCs w:val="24"/>
            <w:u w:val="single"/>
            <w:bdr w:val="none" w:sz="0" w:space="0" w:color="auto" w:frame="1"/>
            <w:lang w:eastAsia="ru-RU"/>
          </w:rPr>
          <w:t>0</w:t>
        </w:r>
      </w:hyperlink>
    </w:p>
    <w:p w:rsidR="007F7C45" w:rsidRPr="007F7C45" w:rsidRDefault="007F7C45" w:rsidP="00FF4D93">
      <w:pPr>
        <w:spacing w:after="0" w:line="240" w:lineRule="auto"/>
        <w:jc w:val="both"/>
        <w:textAlignment w:val="baseline"/>
        <w:rPr>
          <w:rFonts w:ascii="inherit" w:eastAsia="Times New Roman" w:hAnsi="inherit" w:cs="Times New Roman"/>
          <w:sz w:val="24"/>
          <w:szCs w:val="24"/>
          <w:lang w:eastAsia="ru-RU"/>
        </w:rPr>
      </w:pPr>
      <w:r w:rsidRPr="007F7C45">
        <w:rPr>
          <w:rFonts w:ascii="inherit" w:eastAsia="Times New Roman" w:hAnsi="inherit" w:cs="Times New Roman"/>
          <w:sz w:val="24"/>
          <w:szCs w:val="24"/>
          <w:lang w:eastAsia="ru-RU"/>
        </w:rPr>
        <w:t>Каждый из нас знает, на какой цвет светофора можно переходить дорогу, но это правило далеко не единственное. Помимо него существуют и другие ПДД для пешеходов, важные, но не так хорошо известные большинству из нас. О том, как правильно переходить дорогу, когда разрешается передвигаться по обочине и как поступить, если в поле видимости нет ни светофора, ни пешеходного перехода, будет подробно рассказано ниже.</w:t>
      </w:r>
    </w:p>
    <w:p w:rsidR="007F7C45" w:rsidRPr="007F7C45" w:rsidRDefault="007F7C45" w:rsidP="00FF4D93">
      <w:pPr>
        <w:shd w:val="clear" w:color="auto" w:fill="FFFFFF"/>
        <w:spacing w:after="0" w:line="240" w:lineRule="auto"/>
        <w:jc w:val="both"/>
        <w:textAlignment w:val="baseline"/>
        <w:rPr>
          <w:rFonts w:ascii="Helvetica" w:eastAsia="Times New Roman" w:hAnsi="Helvetica" w:cs="Helvetica"/>
          <w:color w:val="2A2A2A"/>
          <w:sz w:val="24"/>
          <w:szCs w:val="24"/>
          <w:lang w:eastAsia="ru-RU"/>
        </w:rPr>
      </w:pPr>
    </w:p>
    <w:p w:rsidR="007F7C45" w:rsidRPr="00FF4D93" w:rsidRDefault="007F7C45" w:rsidP="00FF4D93">
      <w:pPr>
        <w:shd w:val="clear" w:color="auto" w:fill="FFFFFF"/>
        <w:spacing w:after="0"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Кто является пешеходом, согласно правилам дорожного движения?</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 xml:space="preserve">Под “пешеходом” в узком смысле слова понимается человек, который осуществляет передвижение пешком, ногами. Однако Правила дорожного движения для пешеходов расширяют это понятие и относят к пешеходам тех, кто передвигается на роликах, самокатах, </w:t>
      </w:r>
      <w:proofErr w:type="spellStart"/>
      <w:r w:rsidRPr="007F7C45">
        <w:rPr>
          <w:rFonts w:ascii="Helvetica" w:eastAsia="Times New Roman" w:hAnsi="Helvetica" w:cs="Helvetica"/>
          <w:color w:val="2A2A2A"/>
          <w:sz w:val="24"/>
          <w:szCs w:val="24"/>
          <w:lang w:eastAsia="ru-RU"/>
        </w:rPr>
        <w:t>скейтах</w:t>
      </w:r>
      <w:proofErr w:type="spellEnd"/>
      <w:r w:rsidRPr="007F7C45">
        <w:rPr>
          <w:rFonts w:ascii="Helvetica" w:eastAsia="Times New Roman" w:hAnsi="Helvetica" w:cs="Helvetica"/>
          <w:color w:val="2A2A2A"/>
          <w:sz w:val="24"/>
          <w:szCs w:val="24"/>
          <w:lang w:eastAsia="ru-RU"/>
        </w:rPr>
        <w:t>, тех, кто ведёт мопед и мотоцикл, везёт детей на санках или в детской коляске, передвигается на безмоторной инвалидной коляске или ведёт её. У всех вышеперечисленных лиц возникает обязанность по соблюдению ПДД для пешеходов.</w:t>
      </w:r>
    </w:p>
    <w:p w:rsidR="007F7C45" w:rsidRPr="007F7C45" w:rsidRDefault="007F7C45" w:rsidP="00FF4D93">
      <w:pPr>
        <w:shd w:val="clear" w:color="auto" w:fill="FFFFFF"/>
        <w:spacing w:beforeAutospacing="1" w:after="0" w:afterAutospacing="1"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Правила движения пешеходов</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ПДД устанавливают, где пешеход может передвигаться, а где ему ходить строго запрещено.</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Тротуар</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 xml:space="preserve">Слово тротуар имеет французское происхождение и переводится как «место для </w:t>
      </w:r>
      <w:proofErr w:type="spellStart"/>
      <w:r w:rsidRPr="007F7C45">
        <w:rPr>
          <w:rFonts w:ascii="Helvetica" w:eastAsia="Times New Roman" w:hAnsi="Helvetica" w:cs="Helvetica"/>
          <w:color w:val="2A2A2A"/>
          <w:sz w:val="24"/>
          <w:szCs w:val="24"/>
          <w:lang w:eastAsia="ru-RU"/>
        </w:rPr>
        <w:t>шагания</w:t>
      </w:r>
      <w:proofErr w:type="spellEnd"/>
      <w:r w:rsidRPr="007F7C45">
        <w:rPr>
          <w:rFonts w:ascii="Helvetica" w:eastAsia="Times New Roman" w:hAnsi="Helvetica" w:cs="Helvetica"/>
          <w:color w:val="2A2A2A"/>
          <w:sz w:val="24"/>
          <w:szCs w:val="24"/>
          <w:lang w:eastAsia="ru-RU"/>
        </w:rPr>
        <w:t>», является частью дороги и предназначен исключительно для пешеходов. Тротуар может примыкать или к проезжей части, по которой передвигаются автомобили, или к велодорожке и может быть отделён от них газоном.</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Пешеходная дорожка</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Следует различать тротуар и дорожку для пешеходов: последняя предназначена для тех, кто передвигается с помощью ног, то есть пешком и обозначается специальным дорожным знаком.  Ну, а любители велосипедных прогулок могут пользоваться тротуаром или велодорожкой.</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Велосипедная дорожка</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 xml:space="preserve">Часто можно наблюдать такую картину: по дорожке для велосипедистов неспешно прогуливаются пешеходы. Отчего же это происходит? Первая причина — невнимательность, ведь велодорожки обозначаются специальными знаками, </w:t>
      </w:r>
      <w:r w:rsidRPr="007F7C45">
        <w:rPr>
          <w:rFonts w:ascii="Helvetica" w:eastAsia="Times New Roman" w:hAnsi="Helvetica" w:cs="Helvetica"/>
          <w:color w:val="2A2A2A"/>
          <w:sz w:val="24"/>
          <w:szCs w:val="24"/>
          <w:lang w:eastAsia="ru-RU"/>
        </w:rPr>
        <w:lastRenderedPageBreak/>
        <w:t xml:space="preserve">вторая — незнание или игнорирование правил. Между тем выделение отдельной дороги для велосипедистов обусловлено соображениями безопасности. Согласитесь, нет ничего приятного в том, чтобы попасть под велосипед, так что велодорожка для пешеходов не предназначена, за исключением ситуаций, когда передвигаться не </w:t>
      </w:r>
      <w:proofErr w:type="gramStart"/>
      <w:r w:rsidRPr="007F7C45">
        <w:rPr>
          <w:rFonts w:ascii="Helvetica" w:eastAsia="Times New Roman" w:hAnsi="Helvetica" w:cs="Helvetica"/>
          <w:color w:val="2A2A2A"/>
          <w:sz w:val="24"/>
          <w:szCs w:val="24"/>
          <w:lang w:eastAsia="ru-RU"/>
        </w:rPr>
        <w:t>по чему</w:t>
      </w:r>
      <w:proofErr w:type="gramEnd"/>
      <w:r w:rsidRPr="007F7C45">
        <w:rPr>
          <w:rFonts w:ascii="Helvetica" w:eastAsia="Times New Roman" w:hAnsi="Helvetica" w:cs="Helvetica"/>
          <w:color w:val="2A2A2A"/>
          <w:sz w:val="24"/>
          <w:szCs w:val="24"/>
          <w:lang w:eastAsia="ru-RU"/>
        </w:rPr>
        <w:t xml:space="preserve"> — нет тротуара или обочины, пешеходной или </w:t>
      </w:r>
      <w:proofErr w:type="spellStart"/>
      <w:r w:rsidRPr="007F7C45">
        <w:rPr>
          <w:rFonts w:ascii="Helvetica" w:eastAsia="Times New Roman" w:hAnsi="Helvetica" w:cs="Helvetica"/>
          <w:color w:val="2A2A2A"/>
          <w:sz w:val="24"/>
          <w:szCs w:val="24"/>
          <w:lang w:eastAsia="ru-RU"/>
        </w:rPr>
        <w:t>велопешеходной</w:t>
      </w:r>
      <w:proofErr w:type="spellEnd"/>
      <w:r w:rsidRPr="007F7C45">
        <w:rPr>
          <w:rFonts w:ascii="Helvetica" w:eastAsia="Times New Roman" w:hAnsi="Helvetica" w:cs="Helvetica"/>
          <w:color w:val="2A2A2A"/>
          <w:sz w:val="24"/>
          <w:szCs w:val="24"/>
          <w:lang w:eastAsia="ru-RU"/>
        </w:rPr>
        <w:t xml:space="preserve"> дорожки или же идти по ним не представляется возможным.</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Обочина проезжей части</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Можно ли ходить по обочине? Опасно ли это? Да, по обочине передвигаться можно, если, конечно, отсутствует тротуар или дорожка, предназначенная для пешеходов и/или велосипедистов. Ожидаете транспорт? Если нет площадки, где можно было бы стоять, разрешается выйти на обочину.</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Пешеходы на инвалидных колясках</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Про то, что лица на неоснащённых моторами инвалидных колясках относятся к пешеходам, мы уже говорили. А распространяется ли ПДД для пешеходов на тех, чьи коляски моторизированы? Увы, нет. Безусловно, такое положение дел нельзя назвать справедливым, но в текущем году представители Государственной думы внесли предложение о том, чтобы приравнять лиц, использующих моторизированные инвалидные коляски, к пешеходам.</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Передвижение на дворовой территории</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Во дворах и жилых зонах можно ходить по проезжей части. Конечно, водители обязаны уступать пешеходам,  однако последние без особых на то причин не должны мешать движению машин. Иными словами, если при проходе по двору вам понадобилось остановиться, сделайте это на тротуаре, а не на дороге, где проезжают автомобили. А вот на автомобилистов закон накладывает существенные ограничения в части передвижения и стоянки на территориях дворов.</w:t>
      </w:r>
    </w:p>
    <w:p w:rsidR="007F7C45" w:rsidRPr="007F7C45" w:rsidRDefault="007F7C45" w:rsidP="00FF4D93">
      <w:pPr>
        <w:shd w:val="clear" w:color="auto" w:fill="F5F5F5"/>
        <w:spacing w:line="240" w:lineRule="auto"/>
        <w:jc w:val="both"/>
        <w:textAlignment w:val="baseline"/>
        <w:rPr>
          <w:rFonts w:ascii="inherit" w:eastAsia="Times New Roman" w:hAnsi="inherit" w:cs="Helvetica"/>
          <w:color w:val="2A2A2A"/>
          <w:sz w:val="24"/>
          <w:szCs w:val="24"/>
          <w:lang w:eastAsia="ru-RU"/>
        </w:rPr>
      </w:pPr>
      <w:r w:rsidRPr="007F7C45">
        <w:rPr>
          <w:rFonts w:ascii="inherit" w:eastAsia="Times New Roman" w:hAnsi="inherit" w:cs="Helvetica"/>
          <w:color w:val="2A2A2A"/>
          <w:sz w:val="24"/>
          <w:szCs w:val="24"/>
          <w:lang w:eastAsia="ru-RU"/>
        </w:rPr>
        <w:t>Границы жилых зон обозначаются знаками «Жилая зона» и «Конец жилой зоны», но фактически эти знаки можно наблюдать далеко не в каждом дворе.</w:t>
      </w:r>
    </w:p>
    <w:p w:rsidR="007F7C45" w:rsidRPr="00FF4D93" w:rsidRDefault="007F7C45" w:rsidP="00FF4D93">
      <w:pPr>
        <w:shd w:val="clear" w:color="auto" w:fill="FFFFFF"/>
        <w:spacing w:beforeAutospacing="1" w:after="0" w:afterAutospacing="1"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Правила пересечения проезжей части</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Регулируемый перекрёсток</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С регулируемым перекрёстком всё довольно просто: переходите дорогу на разрешающий сигнал — зелёный цвет светофора, ну а если вдруг он сломан или мигает жёлтым цветом, и вы видите регулировщика движения, следуйте его указаниям. Может случиться такая ситуация, что вы начали переходить дорогу, но не успели — загорелся красный цвет. В таком случае воспользуйтесь островком безопасности, а при его отсутствии — разделительной полосой, на которой можно будет остановиться и подождать, пока вам снова не загорится зелёный.</w:t>
      </w:r>
    </w:p>
    <w:p w:rsidR="007F7C45" w:rsidRPr="007F7C45" w:rsidRDefault="007F7C45" w:rsidP="00FF4D93">
      <w:pPr>
        <w:shd w:val="clear" w:color="auto" w:fill="F5F5F5"/>
        <w:spacing w:line="240" w:lineRule="auto"/>
        <w:jc w:val="both"/>
        <w:textAlignment w:val="baseline"/>
        <w:rPr>
          <w:rFonts w:ascii="inherit" w:eastAsia="Times New Roman" w:hAnsi="inherit" w:cs="Helvetica"/>
          <w:color w:val="2A2A2A"/>
          <w:sz w:val="24"/>
          <w:szCs w:val="24"/>
          <w:lang w:eastAsia="ru-RU"/>
        </w:rPr>
      </w:pPr>
      <w:r w:rsidRPr="007F7C45">
        <w:rPr>
          <w:rFonts w:ascii="inherit" w:eastAsia="Times New Roman" w:hAnsi="inherit" w:cs="Helvetica"/>
          <w:color w:val="2A2A2A"/>
          <w:sz w:val="24"/>
          <w:szCs w:val="24"/>
          <w:lang w:eastAsia="ru-RU"/>
        </w:rPr>
        <w:t>При переходе дороги велосипедисты должны спешиться с велосипеда и передвигаться пешком, везя велосипед.</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lastRenderedPageBreak/>
        <w:t>Нерегулируемый перекрёсток</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 xml:space="preserve">Правила перехода пешеходного перехода для пешехода имеют </w:t>
      </w:r>
      <w:proofErr w:type="gramStart"/>
      <w:r w:rsidRPr="007F7C45">
        <w:rPr>
          <w:rFonts w:ascii="Helvetica" w:eastAsia="Times New Roman" w:hAnsi="Helvetica" w:cs="Helvetica"/>
          <w:color w:val="2A2A2A"/>
          <w:sz w:val="24"/>
          <w:szCs w:val="24"/>
          <w:lang w:eastAsia="ru-RU"/>
        </w:rPr>
        <w:t>важное значение</w:t>
      </w:r>
      <w:proofErr w:type="gramEnd"/>
      <w:r w:rsidRPr="007F7C45">
        <w:rPr>
          <w:rFonts w:ascii="Helvetica" w:eastAsia="Times New Roman" w:hAnsi="Helvetica" w:cs="Helvetica"/>
          <w:color w:val="2A2A2A"/>
          <w:sz w:val="24"/>
          <w:szCs w:val="24"/>
          <w:lang w:eastAsia="ru-RU"/>
        </w:rPr>
        <w:t>, как при переходе дороги на светофоре, так и при его отсутствии. Что же тогда делать?</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Для начала следует осмотреться и проверить, насколько далеко от вас находятся едущие по дороге машины и насколько большая у них скорость. Конечно, водители должны пропустить вас, но не стоит полагаться только на них. Ну а если вы увидели, что едет скорая помощь или пожарная машина с включённым маячком и сиреной, обязательно пропустите их.</w:t>
      </w:r>
    </w:p>
    <w:p w:rsidR="007F7C45" w:rsidRPr="007F7C45" w:rsidRDefault="007F7C45" w:rsidP="00FF4D93">
      <w:pPr>
        <w:shd w:val="clear" w:color="auto" w:fill="FFFFFF"/>
        <w:spacing w:beforeAutospacing="1" w:after="0" w:afterAutospacing="1" w:line="240" w:lineRule="auto"/>
        <w:jc w:val="both"/>
        <w:textAlignment w:val="baseline"/>
        <w:outlineLvl w:val="2"/>
        <w:rPr>
          <w:rFonts w:ascii="Helvetica" w:eastAsia="Times New Roman" w:hAnsi="Helvetica" w:cs="Helvetica"/>
          <w:b/>
          <w:bCs/>
          <w:color w:val="2A2A2A"/>
          <w:sz w:val="27"/>
          <w:szCs w:val="27"/>
          <w:lang w:eastAsia="ru-RU"/>
        </w:rPr>
      </w:pPr>
      <w:r w:rsidRPr="007F7C45">
        <w:rPr>
          <w:rFonts w:ascii="Helvetica" w:eastAsia="Times New Roman" w:hAnsi="Helvetica" w:cs="Helvetica"/>
          <w:b/>
          <w:bCs/>
          <w:color w:val="2A2A2A"/>
          <w:sz w:val="27"/>
          <w:szCs w:val="27"/>
          <w:bdr w:val="none" w:sz="0" w:space="0" w:color="auto" w:frame="1"/>
          <w:lang w:eastAsia="ru-RU"/>
        </w:rPr>
        <w:t>Переход дороги, если не обозначен пешеходный переход</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Дорогу перейти надо, а перехода или перекрёстка нет. Знакомая всем ситуация, не правда ли? Чаще всего мы выжидаем, когда автомобили будут находиться на отдаленном расстоянии, после чего поспешно перебегаем дорогу. Данная тактика правильна лишь отчасти: убедиться, что дорога относительно свободная, нужно обязательно, но следует помнить ещё, что:</w:t>
      </w:r>
    </w:p>
    <w:p w:rsidR="007F7C45" w:rsidRPr="007F7C45" w:rsidRDefault="007F7C45" w:rsidP="00FF4D93">
      <w:pPr>
        <w:numPr>
          <w:ilvl w:val="0"/>
          <w:numId w:val="2"/>
        </w:numPr>
        <w:shd w:val="clear" w:color="auto" w:fill="FFFFFF"/>
        <w:spacing w:after="0"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на повороте переходить дорогу нельзя — вас могут не увидеть;</w:t>
      </w:r>
    </w:p>
    <w:p w:rsidR="007F7C45" w:rsidRPr="007F7C45" w:rsidRDefault="007F7C45" w:rsidP="00FF4D93">
      <w:pPr>
        <w:numPr>
          <w:ilvl w:val="0"/>
          <w:numId w:val="2"/>
        </w:numPr>
        <w:shd w:val="clear" w:color="auto" w:fill="FFFFFF"/>
        <w:spacing w:after="0"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дорога должна просматриваться в обе стороны;</w:t>
      </w:r>
    </w:p>
    <w:p w:rsidR="007F7C45" w:rsidRPr="007F7C45" w:rsidRDefault="007F7C45" w:rsidP="00FF4D93">
      <w:pPr>
        <w:numPr>
          <w:ilvl w:val="0"/>
          <w:numId w:val="2"/>
        </w:numPr>
        <w:shd w:val="clear" w:color="auto" w:fill="FFFFFF"/>
        <w:spacing w:after="0"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в месте перехода отсутствуют ограждения либо разделительная полоса.</w:t>
      </w:r>
    </w:p>
    <w:p w:rsidR="007F7C45" w:rsidRPr="007F7C45" w:rsidRDefault="007F7C45" w:rsidP="00FF4D93">
      <w:pPr>
        <w:shd w:val="clear" w:color="auto" w:fill="FFFFFF" w:themeFill="background1"/>
        <w:spacing w:line="240" w:lineRule="auto"/>
        <w:jc w:val="both"/>
        <w:textAlignment w:val="baseline"/>
        <w:rPr>
          <w:rFonts w:ascii="inherit" w:eastAsia="Times New Roman" w:hAnsi="inherit" w:cs="Helvetica"/>
          <w:color w:val="2A2A2A"/>
          <w:sz w:val="24"/>
          <w:szCs w:val="24"/>
          <w:lang w:eastAsia="ru-RU"/>
        </w:rPr>
      </w:pPr>
      <w:r w:rsidRPr="007F7C45">
        <w:rPr>
          <w:rFonts w:ascii="inherit" w:eastAsia="Times New Roman" w:hAnsi="inherit" w:cs="Helvetica"/>
          <w:color w:val="2A2A2A"/>
          <w:sz w:val="24"/>
          <w:szCs w:val="24"/>
          <w:lang w:eastAsia="ru-RU"/>
        </w:rPr>
        <w:t>Двигаться бегом через проезжую часть нельзя, даже если вы движетесь по переходу.</w:t>
      </w:r>
    </w:p>
    <w:p w:rsidR="007F7C45" w:rsidRPr="007F7C45" w:rsidRDefault="007F7C45" w:rsidP="00FF4D93">
      <w:pPr>
        <w:shd w:val="clear" w:color="auto" w:fill="FFFFFF"/>
        <w:spacing w:beforeAutospacing="1" w:after="0" w:afterAutospacing="1"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Особенности передвижения в тёмное время суток</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Тёмное время суток начинается с наступлением вечерних сумерек и заканчивается с наступлением сумерек утренних. Если вы идёте по тротуару, то прогулки в темноте не опасны, а вот если вам пришлось передвигаться по обочине или даже проезжей части, стоит побеспокоиться о том, чтобы быть заметным в темноте. Браслет, специальная нашивка на куртку, которые возвращают свет — всё это поможет обезопасить себя от возможного наезда.</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 xml:space="preserve">Кстати, это правило применимо и для неблагоприятных погодных условий, когда видимость значительно ухудшается. Отмечу, что требование к наличию </w:t>
      </w:r>
      <w:proofErr w:type="spellStart"/>
      <w:r w:rsidRPr="007F7C45">
        <w:rPr>
          <w:rFonts w:ascii="Helvetica" w:eastAsia="Times New Roman" w:hAnsi="Helvetica" w:cs="Helvetica"/>
          <w:color w:val="2A2A2A"/>
          <w:sz w:val="24"/>
          <w:szCs w:val="24"/>
          <w:lang w:eastAsia="ru-RU"/>
        </w:rPr>
        <w:t>световозвращающих</w:t>
      </w:r>
      <w:proofErr w:type="spellEnd"/>
      <w:r w:rsidRPr="007F7C45">
        <w:rPr>
          <w:rFonts w:ascii="Helvetica" w:eastAsia="Times New Roman" w:hAnsi="Helvetica" w:cs="Helvetica"/>
          <w:color w:val="2A2A2A"/>
          <w:sz w:val="24"/>
          <w:szCs w:val="24"/>
          <w:lang w:eastAsia="ru-RU"/>
        </w:rPr>
        <w:t xml:space="preserve"> элементов при условии нахождения в черте города или иного населённого пункта носит рекомендательный характер, а вот если вы находитесь за городом — </w:t>
      </w:r>
      <w:proofErr w:type="gramStart"/>
      <w:r w:rsidRPr="007F7C45">
        <w:rPr>
          <w:rFonts w:ascii="Helvetica" w:eastAsia="Times New Roman" w:hAnsi="Helvetica" w:cs="Helvetica"/>
          <w:color w:val="2A2A2A"/>
          <w:sz w:val="24"/>
          <w:szCs w:val="24"/>
          <w:lang w:eastAsia="ru-RU"/>
        </w:rPr>
        <w:t>обязательно к исполнению</w:t>
      </w:r>
      <w:proofErr w:type="gramEnd"/>
      <w:r w:rsidRPr="007F7C45">
        <w:rPr>
          <w:rFonts w:ascii="Helvetica" w:eastAsia="Times New Roman" w:hAnsi="Helvetica" w:cs="Helvetica"/>
          <w:color w:val="2A2A2A"/>
          <w:sz w:val="24"/>
          <w:szCs w:val="24"/>
          <w:lang w:eastAsia="ru-RU"/>
        </w:rPr>
        <w:t>.</w:t>
      </w:r>
    </w:p>
    <w:p w:rsidR="007F7C45" w:rsidRPr="007F7C45" w:rsidRDefault="007F7C45" w:rsidP="00FF4D93">
      <w:pPr>
        <w:shd w:val="clear" w:color="auto" w:fill="FFFFFF"/>
        <w:spacing w:beforeAutospacing="1" w:after="0" w:afterAutospacing="1"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Штрафы для пешеходов</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Пешеходы  несут ответственность за нарушение ПДД. Штрафы сравнительно небольшие — пятьсот рублей за то, что вы, к примеру, перешли дорогу в неположенном месте, не создав помех для транспорта. На тысячу или полторы тысячи рублей вас оштрафуют, если в результате нарушения вами правил кому-либо был причинён вред здоровью (кроме тяжкого вреда), и именно этот фактор позволяет многим нарушать правила дорожного движения — ответственность-то невелика.</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lastRenderedPageBreak/>
        <w:t>Уже не первый год обсуждается возможность увеличения размера штрафов для пешеходов, возможно, что эта мера благоприятно скажется на уменьшении количества ДТП с участием пешеходов.  Однако следует помнить, что если пешеход своими противоправными действиями причинил кому-либо тяжкий вред здоровью или смерть, то это влечёт уголовную ответственность. Кроме того, человек, который в результате этих действий пострадал, может потребовать с вас компенсацию за причинённый здоровью вред и моральный вред, а эти суммы будут куда существеннее штрафов.</w:t>
      </w:r>
    </w:p>
    <w:p w:rsidR="007F7C45" w:rsidRPr="007F7C45" w:rsidRDefault="007F7C45" w:rsidP="00FF4D93">
      <w:pPr>
        <w:shd w:val="clear" w:color="auto" w:fill="FFFFFF"/>
        <w:spacing w:beforeAutospacing="1" w:after="0" w:afterAutospacing="1" w:line="240" w:lineRule="auto"/>
        <w:jc w:val="both"/>
        <w:textAlignment w:val="baseline"/>
        <w:outlineLvl w:val="1"/>
        <w:rPr>
          <w:rFonts w:ascii="Helvetica" w:eastAsia="Times New Roman" w:hAnsi="Helvetica" w:cs="Helvetica"/>
          <w:b/>
          <w:bCs/>
          <w:color w:val="2A2A2A"/>
          <w:sz w:val="36"/>
          <w:szCs w:val="36"/>
          <w:lang w:eastAsia="ru-RU"/>
        </w:rPr>
      </w:pPr>
      <w:r w:rsidRPr="007F7C45">
        <w:rPr>
          <w:rFonts w:ascii="Helvetica" w:eastAsia="Times New Roman" w:hAnsi="Helvetica" w:cs="Helvetica"/>
          <w:b/>
          <w:bCs/>
          <w:color w:val="2A2A2A"/>
          <w:sz w:val="36"/>
          <w:szCs w:val="36"/>
          <w:bdr w:val="none" w:sz="0" w:space="0" w:color="auto" w:frame="1"/>
          <w:lang w:eastAsia="ru-RU"/>
        </w:rPr>
        <w:t>Заключение</w:t>
      </w:r>
    </w:p>
    <w:p w:rsidR="007F7C45"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Пешеходам важно знать ПДД так же хорошо, как и водителям, в первую очередь потому, что соблюдение правил поможет вам обезопасить свою жизнь. Поверьте, не стоит в попытке сэкономить пару минут, перебегать дорогу там, где этого делать нельзя или переходить на красный свет — тем самым вы будете подвергать серьёзной опасности не только себя, но и остальных участников движения.</w:t>
      </w:r>
    </w:p>
    <w:p w:rsidR="00E15CA4" w:rsidRPr="007F7C45" w:rsidRDefault="007F7C45" w:rsidP="00FF4D93">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 w:val="24"/>
          <w:szCs w:val="24"/>
          <w:lang w:eastAsia="ru-RU"/>
        </w:rPr>
      </w:pPr>
      <w:r w:rsidRPr="007F7C45">
        <w:rPr>
          <w:rFonts w:ascii="Helvetica" w:eastAsia="Times New Roman" w:hAnsi="Helvetica" w:cs="Helvetica"/>
          <w:color w:val="2A2A2A"/>
          <w:sz w:val="24"/>
          <w:szCs w:val="24"/>
          <w:lang w:eastAsia="ru-RU"/>
        </w:rPr>
        <w:t>Нарушение правил может привести к куда более печальным последствиям, чем штраф. Когда для вас загорелся зелёный цвет, прежде</w:t>
      </w:r>
      <w:proofErr w:type="gramStart"/>
      <w:r w:rsidRPr="007F7C45">
        <w:rPr>
          <w:rFonts w:ascii="Helvetica" w:eastAsia="Times New Roman" w:hAnsi="Helvetica" w:cs="Helvetica"/>
          <w:color w:val="2A2A2A"/>
          <w:sz w:val="24"/>
          <w:szCs w:val="24"/>
          <w:lang w:eastAsia="ru-RU"/>
        </w:rPr>
        <w:t>,</w:t>
      </w:r>
      <w:proofErr w:type="gramEnd"/>
      <w:r w:rsidRPr="007F7C45">
        <w:rPr>
          <w:rFonts w:ascii="Helvetica" w:eastAsia="Times New Roman" w:hAnsi="Helvetica" w:cs="Helvetica"/>
          <w:color w:val="2A2A2A"/>
          <w:sz w:val="24"/>
          <w:szCs w:val="24"/>
          <w:lang w:eastAsia="ru-RU"/>
        </w:rPr>
        <w:t xml:space="preserve"> чем переходить дорогу, удостоверьтесь, что на вас не несётся машина. Не стоит полагаться только на водителей, будьте бдительны и сами. Пропускайте машины с включёнными </w:t>
      </w:r>
      <w:proofErr w:type="gramStart"/>
      <w:r w:rsidRPr="007F7C45">
        <w:rPr>
          <w:rFonts w:ascii="Helvetica" w:eastAsia="Times New Roman" w:hAnsi="Helvetica" w:cs="Helvetica"/>
          <w:color w:val="2A2A2A"/>
          <w:sz w:val="24"/>
          <w:szCs w:val="24"/>
          <w:lang w:eastAsia="ru-RU"/>
        </w:rPr>
        <w:t>мигалками</w:t>
      </w:r>
      <w:proofErr w:type="gramEnd"/>
      <w:r w:rsidRPr="007F7C45">
        <w:rPr>
          <w:rFonts w:ascii="Helvetica" w:eastAsia="Times New Roman" w:hAnsi="Helvetica" w:cs="Helvetica"/>
          <w:color w:val="2A2A2A"/>
          <w:sz w:val="24"/>
          <w:szCs w:val="24"/>
          <w:lang w:eastAsia="ru-RU"/>
        </w:rPr>
        <w:t>, не ходите без особых причин по дорожкам, по которым ездят велосипедисты, пользуйтесь подземными или надземными переходами. Соблюдайте правила, уважайте участников д</w:t>
      </w:r>
      <w:bookmarkStart w:id="0" w:name="_GoBack"/>
      <w:bookmarkEnd w:id="0"/>
      <w:r w:rsidRPr="007F7C45">
        <w:rPr>
          <w:rFonts w:ascii="Helvetica" w:eastAsia="Times New Roman" w:hAnsi="Helvetica" w:cs="Helvetica"/>
          <w:color w:val="2A2A2A"/>
          <w:sz w:val="24"/>
          <w:szCs w:val="24"/>
          <w:lang w:eastAsia="ru-RU"/>
        </w:rPr>
        <w:t>орожного движения и берегите себя.</w:t>
      </w:r>
    </w:p>
    <w:sectPr w:rsidR="00E15CA4" w:rsidRPr="007F7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5E2"/>
    <w:multiLevelType w:val="multilevel"/>
    <w:tmpl w:val="1AB27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427DF"/>
    <w:multiLevelType w:val="multilevel"/>
    <w:tmpl w:val="AB02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C1"/>
    <w:rsid w:val="00417CC1"/>
    <w:rsid w:val="007F7C45"/>
    <w:rsid w:val="00E15CA4"/>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7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7C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7C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C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7C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7C45"/>
    <w:rPr>
      <w:rFonts w:ascii="Times New Roman" w:eastAsia="Times New Roman" w:hAnsi="Times New Roman" w:cs="Times New Roman"/>
      <w:b/>
      <w:bCs/>
      <w:sz w:val="27"/>
      <w:szCs w:val="27"/>
      <w:lang w:eastAsia="ru-RU"/>
    </w:rPr>
  </w:style>
  <w:style w:type="paragraph" w:customStyle="1" w:styleId="mh-meta">
    <w:name w:val="mh-meta"/>
    <w:basedOn w:val="a"/>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meta-date">
    <w:name w:val="entry-meta-date"/>
    <w:basedOn w:val="a0"/>
    <w:rsid w:val="007F7C45"/>
  </w:style>
  <w:style w:type="character" w:styleId="a3">
    <w:name w:val="Hyperlink"/>
    <w:basedOn w:val="a0"/>
    <w:uiPriority w:val="99"/>
    <w:semiHidden/>
    <w:unhideWhenUsed/>
    <w:rsid w:val="007F7C45"/>
    <w:rPr>
      <w:color w:val="0000FF"/>
      <w:u w:val="single"/>
    </w:rPr>
  </w:style>
  <w:style w:type="character" w:customStyle="1" w:styleId="entry-meta-author">
    <w:name w:val="entry-meta-author"/>
    <w:basedOn w:val="a0"/>
    <w:rsid w:val="007F7C45"/>
  </w:style>
  <w:style w:type="character" w:customStyle="1" w:styleId="entry-meta-categories">
    <w:name w:val="entry-meta-categories"/>
    <w:basedOn w:val="a0"/>
    <w:rsid w:val="007F7C45"/>
  </w:style>
  <w:style w:type="character" w:customStyle="1" w:styleId="entry-meta-comments">
    <w:name w:val="entry-meta-comments"/>
    <w:basedOn w:val="a0"/>
    <w:rsid w:val="007F7C45"/>
  </w:style>
  <w:style w:type="paragraph" w:styleId="a4">
    <w:name w:val="Normal (Web)"/>
    <w:basedOn w:val="a"/>
    <w:uiPriority w:val="99"/>
    <w:semiHidden/>
    <w:unhideWhenUsed/>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F7C45"/>
  </w:style>
  <w:style w:type="character" w:customStyle="1" w:styleId="tocnumber">
    <w:name w:val="toc_number"/>
    <w:basedOn w:val="a0"/>
    <w:rsid w:val="007F7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7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7C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7C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C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7C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7C45"/>
    <w:rPr>
      <w:rFonts w:ascii="Times New Roman" w:eastAsia="Times New Roman" w:hAnsi="Times New Roman" w:cs="Times New Roman"/>
      <w:b/>
      <w:bCs/>
      <w:sz w:val="27"/>
      <w:szCs w:val="27"/>
      <w:lang w:eastAsia="ru-RU"/>
    </w:rPr>
  </w:style>
  <w:style w:type="paragraph" w:customStyle="1" w:styleId="mh-meta">
    <w:name w:val="mh-meta"/>
    <w:basedOn w:val="a"/>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meta-date">
    <w:name w:val="entry-meta-date"/>
    <w:basedOn w:val="a0"/>
    <w:rsid w:val="007F7C45"/>
  </w:style>
  <w:style w:type="character" w:styleId="a3">
    <w:name w:val="Hyperlink"/>
    <w:basedOn w:val="a0"/>
    <w:uiPriority w:val="99"/>
    <w:semiHidden/>
    <w:unhideWhenUsed/>
    <w:rsid w:val="007F7C45"/>
    <w:rPr>
      <w:color w:val="0000FF"/>
      <w:u w:val="single"/>
    </w:rPr>
  </w:style>
  <w:style w:type="character" w:customStyle="1" w:styleId="entry-meta-author">
    <w:name w:val="entry-meta-author"/>
    <w:basedOn w:val="a0"/>
    <w:rsid w:val="007F7C45"/>
  </w:style>
  <w:style w:type="character" w:customStyle="1" w:styleId="entry-meta-categories">
    <w:name w:val="entry-meta-categories"/>
    <w:basedOn w:val="a0"/>
    <w:rsid w:val="007F7C45"/>
  </w:style>
  <w:style w:type="character" w:customStyle="1" w:styleId="entry-meta-comments">
    <w:name w:val="entry-meta-comments"/>
    <w:basedOn w:val="a0"/>
    <w:rsid w:val="007F7C45"/>
  </w:style>
  <w:style w:type="paragraph" w:styleId="a4">
    <w:name w:val="Normal (Web)"/>
    <w:basedOn w:val="a"/>
    <w:uiPriority w:val="99"/>
    <w:semiHidden/>
    <w:unhideWhenUsed/>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F7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F7C45"/>
  </w:style>
  <w:style w:type="character" w:customStyle="1" w:styleId="tocnumber">
    <w:name w:val="toc_number"/>
    <w:basedOn w:val="a0"/>
    <w:rsid w:val="007F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15443">
      <w:bodyDiv w:val="1"/>
      <w:marLeft w:val="0"/>
      <w:marRight w:val="0"/>
      <w:marTop w:val="0"/>
      <w:marBottom w:val="0"/>
      <w:divBdr>
        <w:top w:val="none" w:sz="0" w:space="0" w:color="auto"/>
        <w:left w:val="none" w:sz="0" w:space="0" w:color="auto"/>
        <w:bottom w:val="none" w:sz="0" w:space="0" w:color="auto"/>
        <w:right w:val="none" w:sz="0" w:space="0" w:color="auto"/>
      </w:divBdr>
      <w:divsChild>
        <w:div w:id="1699546249">
          <w:marLeft w:val="0"/>
          <w:marRight w:val="0"/>
          <w:marTop w:val="300"/>
          <w:marBottom w:val="0"/>
          <w:divBdr>
            <w:top w:val="none" w:sz="0" w:space="0" w:color="auto"/>
            <w:left w:val="none" w:sz="0" w:space="0" w:color="auto"/>
            <w:bottom w:val="none" w:sz="0" w:space="0" w:color="auto"/>
            <w:right w:val="none" w:sz="0" w:space="0" w:color="auto"/>
          </w:divBdr>
        </w:div>
        <w:div w:id="1494643723">
          <w:marLeft w:val="0"/>
          <w:marRight w:val="0"/>
          <w:marTop w:val="0"/>
          <w:marBottom w:val="0"/>
          <w:divBdr>
            <w:top w:val="none" w:sz="0" w:space="0" w:color="auto"/>
            <w:left w:val="none" w:sz="0" w:space="0" w:color="auto"/>
            <w:bottom w:val="none" w:sz="0" w:space="0" w:color="auto"/>
            <w:right w:val="none" w:sz="0" w:space="0" w:color="auto"/>
          </w:divBdr>
          <w:divsChild>
            <w:div w:id="1450735349">
              <w:marLeft w:val="0"/>
              <w:marRight w:val="0"/>
              <w:marTop w:val="0"/>
              <w:marBottom w:val="240"/>
              <w:divBdr>
                <w:top w:val="none" w:sz="0" w:space="0" w:color="auto"/>
                <w:left w:val="none" w:sz="0" w:space="0" w:color="auto"/>
                <w:bottom w:val="none" w:sz="0" w:space="0" w:color="auto"/>
                <w:right w:val="none" w:sz="0" w:space="0" w:color="auto"/>
              </w:divBdr>
            </w:div>
            <w:div w:id="1364399090">
              <w:marLeft w:val="0"/>
              <w:marRight w:val="0"/>
              <w:marTop w:val="375"/>
              <w:marBottom w:val="300"/>
              <w:divBdr>
                <w:top w:val="none" w:sz="0" w:space="0" w:color="auto"/>
                <w:left w:val="none" w:sz="0" w:space="0" w:color="auto"/>
                <w:bottom w:val="none" w:sz="0" w:space="0" w:color="auto"/>
                <w:right w:val="none" w:sz="0" w:space="0" w:color="auto"/>
              </w:divBdr>
            </w:div>
            <w:div w:id="811872313">
              <w:marLeft w:val="0"/>
              <w:marRight w:val="0"/>
              <w:marTop w:val="375"/>
              <w:marBottom w:val="300"/>
              <w:divBdr>
                <w:top w:val="none" w:sz="0" w:space="0" w:color="auto"/>
                <w:left w:val="none" w:sz="0" w:space="0" w:color="auto"/>
                <w:bottom w:val="none" w:sz="0" w:space="0" w:color="auto"/>
                <w:right w:val="none" w:sz="0" w:space="0" w:color="auto"/>
              </w:divBdr>
            </w:div>
            <w:div w:id="247349902">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izakon.ru/pdd" TargetMode="External"/><Relationship Id="rId3" Type="http://schemas.microsoft.com/office/2007/relationships/stylesWithEffects" Target="stylesWithEffects.xml"/><Relationship Id="rId7" Type="http://schemas.openxmlformats.org/officeDocument/2006/relationships/hyperlink" Target="https://autoizakon.ru/author/denis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izakon.ru/201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izakon.ru/pdd/pdd-dlya-peshehod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1283</Words>
  <Characters>7315</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2018-08-15T16:01:00Z</dcterms:created>
  <dcterms:modified xsi:type="dcterms:W3CDTF">2018-09-26T07:25:00Z</dcterms:modified>
</cp:coreProperties>
</file>