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D1" w:rsidRDefault="005331D1"/>
    <w:tbl>
      <w:tblPr>
        <w:tblStyle w:val="a5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786"/>
      </w:tblGrid>
      <w:tr w:rsidR="005331D1" w:rsidTr="005331D1">
        <w:tc>
          <w:tcPr>
            <w:tcW w:w="5670" w:type="dxa"/>
          </w:tcPr>
          <w:p w:rsidR="005331D1" w:rsidRPr="00103DA0" w:rsidRDefault="005331D1" w:rsidP="00103D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331D1" w:rsidRPr="005331D1" w:rsidRDefault="005331D1" w:rsidP="005331D1">
            <w:pPr>
              <w:spacing w:line="312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D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УТВЕРЖДАЮ:</w:t>
            </w:r>
          </w:p>
          <w:p w:rsidR="005331D1" w:rsidRDefault="005331D1" w:rsidP="005331D1">
            <w:pPr>
              <w:spacing w:line="312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31D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ГКОУ СО «Асбестовская школа-интернат»</w:t>
            </w:r>
          </w:p>
          <w:p w:rsidR="005331D1" w:rsidRDefault="005331D1" w:rsidP="005331D1">
            <w:pPr>
              <w:spacing w:line="312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103DA0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Л.М. Салимзянова</w:t>
            </w:r>
          </w:p>
          <w:p w:rsidR="005331D1" w:rsidRPr="005331D1" w:rsidRDefault="005331D1" w:rsidP="005331D1">
            <w:pPr>
              <w:spacing w:line="312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«____»________________ 2018г.</w:t>
            </w:r>
          </w:p>
          <w:p w:rsidR="005331D1" w:rsidRDefault="005331D1" w:rsidP="005331D1">
            <w:pPr>
              <w:spacing w:line="312" w:lineRule="atLeast"/>
              <w:jc w:val="right"/>
              <w:textAlignment w:val="baseline"/>
              <w:rPr>
                <w:rFonts w:eastAsia="Times New Roman" w:cs="Times New Roman"/>
                <w:color w:val="373737"/>
                <w:sz w:val="20"/>
                <w:szCs w:val="20"/>
              </w:rPr>
            </w:pPr>
          </w:p>
        </w:tc>
      </w:tr>
    </w:tbl>
    <w:p w:rsidR="005331D1" w:rsidRDefault="005331D1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331D1" w:rsidRDefault="005331D1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331D1" w:rsidRDefault="005331D1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2E2B06" w:rsidRDefault="002E2B06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2E2B06" w:rsidRDefault="002E2B06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331D1" w:rsidRDefault="005331D1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1D1" w:rsidRPr="005B57D3" w:rsidRDefault="005331D1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b/>
          <w:sz w:val="32"/>
          <w:szCs w:val="32"/>
        </w:rPr>
      </w:pPr>
      <w:r w:rsidRPr="005B57D3">
        <w:rPr>
          <w:rFonts w:ascii="Times New Roman" w:eastAsia="Times New Roman" w:hAnsi="Times New Roman" w:cs="Times New Roman"/>
          <w:b/>
          <w:sz w:val="32"/>
          <w:szCs w:val="32"/>
        </w:rPr>
        <w:t xml:space="preserve">ПРОГРАММА </w:t>
      </w:r>
      <w:r w:rsidR="002E2B06" w:rsidRPr="005B57D3">
        <w:rPr>
          <w:rFonts w:ascii="Times New Roman" w:eastAsia="Times New Roman" w:hAnsi="Times New Roman" w:cs="Times New Roman"/>
          <w:b/>
          <w:sz w:val="32"/>
          <w:szCs w:val="32"/>
        </w:rPr>
        <w:t>ПРОВЕДЕНИЯ ПРОТИВОПОЖАРН</w:t>
      </w:r>
      <w:r w:rsidR="005B57D3" w:rsidRPr="005B57D3">
        <w:rPr>
          <w:rFonts w:ascii="Times New Roman" w:eastAsia="Times New Roman" w:hAnsi="Times New Roman" w:cs="Times New Roman"/>
          <w:b/>
          <w:sz w:val="32"/>
          <w:szCs w:val="32"/>
        </w:rPr>
        <w:t>ЫХ</w:t>
      </w:r>
      <w:r w:rsidR="002E2B06" w:rsidRPr="005B57D3">
        <w:rPr>
          <w:rFonts w:ascii="Times New Roman" w:eastAsia="Times New Roman" w:hAnsi="Times New Roman" w:cs="Times New Roman"/>
          <w:b/>
          <w:sz w:val="32"/>
          <w:szCs w:val="32"/>
        </w:rPr>
        <w:t xml:space="preserve"> ИНСТРУКТАЖ</w:t>
      </w:r>
      <w:r w:rsidR="005B57D3" w:rsidRPr="005B57D3">
        <w:rPr>
          <w:rFonts w:ascii="Times New Roman" w:eastAsia="Times New Roman" w:hAnsi="Times New Roman" w:cs="Times New Roman"/>
          <w:b/>
          <w:sz w:val="32"/>
          <w:szCs w:val="32"/>
        </w:rPr>
        <w:t>ЕЙ</w:t>
      </w:r>
    </w:p>
    <w:p w:rsidR="005331D1" w:rsidRDefault="005331D1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2E2B06" w:rsidRDefault="002E2B06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848E9" w:rsidRDefault="005848E9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848E9" w:rsidRDefault="005848E9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848E9" w:rsidRDefault="005848E9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848E9" w:rsidRDefault="005848E9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Пояснительная записка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103DA0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Программа проведения противопожарных инструктажей разработана в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соответствии с приказом МЧС России от 12 декабря 2007 г. № 645 «Об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утверждении норм пожарной безопасности «Обучение мерам пожарной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безопасности работников организаций».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Противопожарный инструктаж проводится с целью доведения до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работников учреждения основных требований пожарной безопасности,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информации о средствах противопожарной защиты, а также их действиях в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случае возникновения пожара.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5B57D3">
        <w:rPr>
          <w:rFonts w:ascii="Times New Roman" w:eastAsia="Times New Roman" w:hAnsi="Times New Roman" w:cs="Times New Roman"/>
          <w:color w:val="000000" w:themeColor="text1"/>
        </w:rPr>
        <w:t>По характеру и времени проведения противопожарный инструктаж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подразделяется на вводный, первичный на рабочем месте, повторный,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внеплановый и целевой.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О проведении вводного, первичного, повторного, внепланового,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целевого противопожарного инструктажей делается запись в журнале учета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проведения инструктажей по пожарной безопасности с обязательной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подписью инструктируемого и инструктирующего.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b/>
          <w:color w:val="000000" w:themeColor="text1"/>
        </w:rPr>
        <w:t>Вводный противопожарный инструктаж.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Вводный противопожарный инструктаж проводится: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со всеми работниками, вновь принимаемыми на работу, независимо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от их образования, стажа работы в профессии (должности);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с сезонными работниками;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с командированными в организацию работниками;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 xml:space="preserve">- с </w:t>
      </w:r>
      <w:proofErr w:type="gramStart"/>
      <w:r w:rsidRPr="005B57D3">
        <w:rPr>
          <w:rFonts w:ascii="Times New Roman" w:eastAsia="Times New Roman" w:hAnsi="Times New Roman" w:cs="Times New Roman"/>
          <w:color w:val="000000" w:themeColor="text1"/>
        </w:rPr>
        <w:t>обучающимися</w:t>
      </w:r>
      <w:proofErr w:type="gramEnd"/>
      <w:r w:rsidRPr="005B57D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обучающимися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прибывшими для прохождения практики;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с  иными  категориями  работников  (граждан)  по  решению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руководителя.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Вводный противопожарный инструктаж в организации проводится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руков</w:t>
      </w:r>
      <w:r>
        <w:rPr>
          <w:rFonts w:ascii="Times New Roman" w:eastAsia="Times New Roman" w:hAnsi="Times New Roman" w:cs="Times New Roman"/>
          <w:color w:val="000000" w:themeColor="text1"/>
        </w:rPr>
        <w:t>одителем организации или лицом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, ответственным за пожарную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безопасность, назначенным приказом руководителя организации.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Вводный  инструктаж  проводится  в  специально  оборудованном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помещении с использованием наглядных пособий и учебно-методических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материалов.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Вводный противопожарный инструктаж заканчивается практической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тренировкой действий при возникновении пожара и проверкой знаний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средств пожаротушения и систем противопожарной защиты.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b/>
          <w:color w:val="000000" w:themeColor="text1"/>
        </w:rPr>
        <w:t>Первичный противопожарный инструктаж.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Первичный противопожарный инструктаж проводится непосредственно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на рабочем месте: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со всеми вновь принятыми на работу;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с работниками, выполняющими новую для них работу;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с командированными в организацию работниками;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с сезонными работниками;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Руководители, специалисты и работники организаций, ответственные за пожарную безопасность,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обучаются пожарно-техническому минимуму в объеме знаний требований нормативных правовых актов,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регламентирующих пожарную безопасность, в части противопожарного режима.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со  специалистами;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 xml:space="preserve">- с </w:t>
      </w:r>
      <w:proofErr w:type="gramStart"/>
      <w:r w:rsidRPr="005B57D3">
        <w:rPr>
          <w:rFonts w:ascii="Times New Roman" w:eastAsia="Times New Roman" w:hAnsi="Times New Roman" w:cs="Times New Roman"/>
          <w:color w:val="000000" w:themeColor="text1"/>
        </w:rPr>
        <w:t>обучающимися</w:t>
      </w:r>
      <w:proofErr w:type="gramEnd"/>
      <w:r w:rsidRPr="005B57D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обучающимися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прибывшими для прохождения практики.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Проведение первичного противопожарного инструктажа с указанными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категориями  работников  осуществляется  лицом,  ответственным  за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обеспечение пожарной безопасности в учреждении, назначенным приказом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руководителя организации.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Первичный  противопожарный  инструктаж  проводят  с  каждым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работником индивидуально, с практическим показом и отработкой умений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пользоваться первичными средствами пожаротушения, действий при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возникновении пожара, правил эвакуации, помощи пострадавшим.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Первичный противопожарный инструктаж возможен с группой лиц в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пределах общего рабочего места.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b/>
          <w:color w:val="000000" w:themeColor="text1"/>
        </w:rPr>
        <w:t>Повторный противопожарный инструктаж.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Повторный  противопожарный  инструктаж  проводится  лицом,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ответственным  за  пожарную  безопасность,  назначенным  приказом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руководителя  организации  со  всеми  работниками,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независимо от квалификации, образования, стажа, характера выполняемой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работы, не реже одного раза в год, а с работниками организаций, имеющих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пожароопасное производство, не реже одного раза в полугодие.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Повторный противопожарный инструктаж проводится индивидуально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или с группой работников в пределах общего рабочего места по программе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первичного противопожарного инструктажа на рабочем месте.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В ходе повторного противопожарного инструктажа проверяются знания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стандартов, правил, норм и инструкций по пожарной безопасности, умение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пользоваться первичными средствами пожаротушения, знание путей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эвакуации, систем оповещения о пожаре и управления процессом эвакуации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людей.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b/>
          <w:color w:val="000000" w:themeColor="text1"/>
        </w:rPr>
        <w:t>Внеплановый противопожарный инструктаж.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Внеплановый противопожарный инструктаж проводится: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при введении в действие новых или изменении ранее разработанных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правил, норм, инструкций по пожарной безопасности, иных документов,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содержащих требования пожарной безопасности;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при замене или модернизации оборудования, а также изменении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других факторов, влияющих на противопожарное состояние объекта;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при нарушении работниками организации требований пожарной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безопасности, которые могли привести или привели к пожару;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для дополнительного изучения мер пожарной безопасности по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требованию органов государственного пожарного надзора при выявлении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ими недостаточных знаний у работников организации;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при поступлении информационных материалов об авариях, пожарах,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происшедших в аналогичных организациях;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при  установлении  фактов  неудовлетворительного  знания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работниками организаций требований пожарной безопасности.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Внеплановый противопожарный инструктаж проводится работником,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ответственным за обеспечение пожарной безопасности в организации, или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непосредственно руководителем организации, имеющим необходимую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подготовку, индивидуально или с группой работников одной профессии.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Объем  и  содержание  внепланового  противопожарного  инструктажа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определяются в каждом конкретном случае в зависимости от причин и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обстоятельств, вызвавших необходимость его проведения.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b/>
          <w:color w:val="000000" w:themeColor="text1"/>
        </w:rPr>
        <w:t>Целевой противопожарный инструктаж.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Целевой противопожарный инструктаж проводится: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при ликвидации последствий аварий, стихийных бедствий и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катастроф;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- при проведении экскурсий в организации;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 xml:space="preserve">- при организации массовых мероприятий с </w:t>
      </w:r>
      <w:proofErr w:type="gramStart"/>
      <w:r w:rsidRPr="005B57D3">
        <w:rPr>
          <w:rFonts w:ascii="Times New Roman" w:eastAsia="Times New Roman" w:hAnsi="Times New Roman" w:cs="Times New Roman"/>
          <w:color w:val="000000" w:themeColor="text1"/>
        </w:rPr>
        <w:t>обучающимися</w:t>
      </w:r>
      <w:proofErr w:type="gramEnd"/>
      <w:r w:rsidRPr="005B57D3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5B57D3" w:rsidRPr="005B57D3" w:rsidRDefault="00103DA0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-</w:t>
      </w:r>
      <w:r w:rsidR="005B57D3" w:rsidRPr="005B57D3">
        <w:rPr>
          <w:rFonts w:ascii="Times New Roman" w:eastAsia="Times New Roman" w:hAnsi="Times New Roman" w:cs="Times New Roman"/>
          <w:color w:val="000000" w:themeColor="text1"/>
        </w:rPr>
        <w:t>при подготовке в организации мероприятий с массовым пребыванием</w:t>
      </w:r>
      <w:r w:rsidR="005B57D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B57D3" w:rsidRPr="005B57D3">
        <w:rPr>
          <w:rFonts w:ascii="Times New Roman" w:eastAsia="Times New Roman" w:hAnsi="Times New Roman" w:cs="Times New Roman"/>
          <w:color w:val="000000" w:themeColor="text1"/>
        </w:rPr>
        <w:t>людей (заседания коллегии, собрания, конференции, совещания и т.п.) с</w:t>
      </w:r>
      <w:r w:rsidR="005B57D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B57D3" w:rsidRPr="005B57D3">
        <w:rPr>
          <w:rFonts w:ascii="Times New Roman" w:eastAsia="Times New Roman" w:hAnsi="Times New Roman" w:cs="Times New Roman"/>
          <w:color w:val="000000" w:themeColor="text1"/>
        </w:rPr>
        <w:t>числом участников более 50 человек.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Целевой  противопожарный  инструктаж  проводится  лицом,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ответственным за обеспечение пожарной безопасности в организации, или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непосредственно  руководителем  организации,  в  соответствии  с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установленными правилами пожарной безопасности в организации.</w:t>
      </w:r>
    </w:p>
    <w:p w:rsidR="005B57D3" w:rsidRP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B57D3">
        <w:rPr>
          <w:rFonts w:ascii="Times New Roman" w:eastAsia="Times New Roman" w:hAnsi="Times New Roman" w:cs="Times New Roman"/>
          <w:color w:val="000000" w:themeColor="text1"/>
        </w:rPr>
        <w:t>Целевой противопожарный инструктаж по пожарной безопасности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завершается проверкой приобретенных работником знаний и навыков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пользоваться первичными средствами пожаротушения, действий при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B57D3">
        <w:rPr>
          <w:rFonts w:ascii="Times New Roman" w:eastAsia="Times New Roman" w:hAnsi="Times New Roman" w:cs="Times New Roman"/>
          <w:color w:val="000000" w:themeColor="text1"/>
        </w:rPr>
        <w:t>возникновении пожара, знаний правил эвакуации, помощи пострадавшим.</w:t>
      </w:r>
    </w:p>
    <w:p w:rsidR="002E2B06" w:rsidRDefault="002E2B06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5B57D3" w:rsidRDefault="005B57D3" w:rsidP="005B57D3">
      <w:pPr>
        <w:shd w:val="clear" w:color="auto" w:fill="FFFFFF"/>
        <w:tabs>
          <w:tab w:val="left" w:pos="9355"/>
        </w:tabs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</w:p>
    <w:p w:rsidR="00DA78EA" w:rsidRDefault="00DA78EA" w:rsidP="00F962BC">
      <w:pPr>
        <w:shd w:val="clear" w:color="auto" w:fill="FFFFFF"/>
        <w:tabs>
          <w:tab w:val="left" w:pos="9355"/>
        </w:tabs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A78EA" w:rsidRDefault="00DA78EA" w:rsidP="00F962BC">
      <w:pPr>
        <w:shd w:val="clear" w:color="auto" w:fill="FFFFFF"/>
        <w:tabs>
          <w:tab w:val="left" w:pos="9355"/>
        </w:tabs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A78EA" w:rsidRDefault="00DA78EA" w:rsidP="00F962BC">
      <w:pPr>
        <w:shd w:val="clear" w:color="auto" w:fill="FFFFFF"/>
        <w:tabs>
          <w:tab w:val="left" w:pos="9355"/>
        </w:tabs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A78EA" w:rsidRDefault="00DA78EA" w:rsidP="00F962BC">
      <w:pPr>
        <w:shd w:val="clear" w:color="auto" w:fill="FFFFFF"/>
        <w:tabs>
          <w:tab w:val="left" w:pos="9355"/>
        </w:tabs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A78EA" w:rsidRDefault="00DA78EA" w:rsidP="00F962BC">
      <w:pPr>
        <w:shd w:val="clear" w:color="auto" w:fill="FFFFFF"/>
        <w:tabs>
          <w:tab w:val="left" w:pos="9355"/>
        </w:tabs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B57D3" w:rsidRPr="00F962BC" w:rsidRDefault="005B57D3" w:rsidP="00F962BC">
      <w:pPr>
        <w:shd w:val="clear" w:color="auto" w:fill="FFFFFF"/>
        <w:tabs>
          <w:tab w:val="left" w:pos="9355"/>
        </w:tabs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962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Учебно-тематический план</w:t>
      </w:r>
    </w:p>
    <w:p w:rsidR="005B57D3" w:rsidRDefault="005B57D3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7372"/>
        <w:gridCol w:w="1842"/>
      </w:tblGrid>
      <w:tr w:rsidR="00F962BC" w:rsidTr="00F962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962BC" w:rsidRPr="002E2B06" w:rsidRDefault="00F962BC" w:rsidP="002E2B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5B57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вопросов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вводного</w:t>
            </w:r>
            <w:r w:rsidRPr="002E2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противопожарного инструктажа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b/>
                <w:sz w:val="20"/>
                <w:szCs w:val="20"/>
              </w:rPr>
              <w:t>Время, мин.</w:t>
            </w:r>
          </w:p>
        </w:tc>
      </w:tr>
      <w:tr w:rsidR="00F962BC" w:rsidTr="00F962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F962BC" w:rsidRDefault="00F962BC" w:rsidP="00F962BC">
            <w:pPr>
              <w:shd w:val="clear" w:color="auto" w:fill="FFFFFF"/>
              <w:tabs>
                <w:tab w:val="left" w:pos="9355"/>
              </w:tabs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Общие сведения о специфике и особенностях деятельности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62BC" w:rsidTr="00F962BC">
        <w:trPr>
          <w:trHeight w:val="6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F962BC" w:rsidRDefault="00F962BC" w:rsidP="00F962BC">
            <w:pPr>
              <w:shd w:val="clear" w:color="auto" w:fill="FFFFFF"/>
              <w:tabs>
                <w:tab w:val="left" w:pos="9355"/>
              </w:tabs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Обязанности и ответственность работников за соблюдение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требований пожарной безопасности.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962BC" w:rsidTr="00F962BC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Ознакомление с противопожарным режимом в организации.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962BC" w:rsidTr="00F962BC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F962BC" w:rsidRDefault="00F962BC" w:rsidP="00F962BC">
            <w:pPr>
              <w:shd w:val="clear" w:color="auto" w:fill="FFFFFF"/>
              <w:tabs>
                <w:tab w:val="left" w:pos="9355"/>
              </w:tabs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Ознакомление с приказами по соблюдению противопожарного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режима; с инструкциями по пожарной безопасности; основными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причинами пожаров, которые могут быть или были в организации.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62BC" w:rsidTr="00F962BC">
        <w:trPr>
          <w:trHeight w:val="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Общие меры по пожарной профилактике и тушению пожара.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962BC" w:rsidTr="00F962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F962BC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ЗАЧЕТ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F962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8 </w:t>
            </w:r>
          </w:p>
        </w:tc>
      </w:tr>
      <w:tr w:rsidR="00F962BC" w:rsidTr="00F962BC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hd w:val="clear" w:color="auto" w:fill="FFFFFF"/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2E2B06" w:rsidRDefault="00F962BC" w:rsidP="002E2B0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2E2B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мин</w:t>
            </w:r>
          </w:p>
        </w:tc>
      </w:tr>
      <w:tr w:rsidR="00F962BC" w:rsidTr="00F962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F962B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основных вопросов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первичного/повторного </w:t>
            </w:r>
            <w:r w:rsidRPr="002E2B06">
              <w:rPr>
                <w:rFonts w:ascii="Times New Roman" w:hAnsi="Times New Roman" w:cs="Times New Roman"/>
                <w:b/>
                <w:sz w:val="20"/>
                <w:szCs w:val="20"/>
              </w:rPr>
              <w:t>противопожарного инструктажа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b/>
                <w:sz w:val="20"/>
                <w:szCs w:val="20"/>
              </w:rPr>
              <w:t>Время, мин.</w:t>
            </w:r>
          </w:p>
        </w:tc>
      </w:tr>
      <w:tr w:rsidR="00F962BC" w:rsidRPr="002E2B06" w:rsidTr="00F962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5B57D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2BC" w:rsidRPr="002E2B06" w:rsidTr="00F962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F962BC" w:rsidRDefault="00F962BC" w:rsidP="00F962BC">
            <w:pPr>
              <w:shd w:val="clear" w:color="auto" w:fill="FFFFFF"/>
              <w:tabs>
                <w:tab w:val="left" w:pos="9355"/>
              </w:tabs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Ознакомление по плану эвакуации с местами расположения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первичных средств пожаротушения, эвакуационных путей 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выходов (с обходом соответствующих помещений и территорий).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62BC" w:rsidRPr="002E2B06" w:rsidTr="00F962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F962BC" w:rsidRDefault="00F962BC" w:rsidP="00F962BC">
            <w:pPr>
              <w:shd w:val="clear" w:color="auto" w:fill="FFFFFF"/>
              <w:tabs>
                <w:tab w:val="left" w:pos="9355"/>
              </w:tabs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Условия возникновения горения и пожара (на рабочем месте, 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организации).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62BC" w:rsidRPr="002E2B06" w:rsidTr="00F962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Пожароопасные свойства применяемых материалов.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62BC" w:rsidRPr="002E2B06" w:rsidTr="00F962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Пожароопасность</w:t>
            </w:r>
            <w:proofErr w:type="spellEnd"/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технологического процесса.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62BC" w:rsidRPr="002E2B06" w:rsidTr="00F962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F962BC" w:rsidRDefault="00F962BC" w:rsidP="00F962BC">
            <w:pPr>
              <w:shd w:val="clear" w:color="auto" w:fill="FFFFFF"/>
              <w:tabs>
                <w:tab w:val="left" w:pos="9355"/>
              </w:tabs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Ответственность за соблюдение требований пожарной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безопасности.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62BC" w:rsidRPr="002E2B06" w:rsidTr="00F962BC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Виды огнетушителей и их применение.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62BC" w:rsidRPr="002E2B06" w:rsidTr="00F962BC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5B57D3" w:rsidRDefault="00F962BC" w:rsidP="00103DA0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Требования при тушении электроустановок и оборудования.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962BC" w:rsidRPr="002E2B06" w:rsidTr="00F962B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Default="00F962BC" w:rsidP="00F962BC">
            <w:pPr>
              <w:shd w:val="clear" w:color="auto" w:fill="FFFFFF"/>
              <w:tabs>
                <w:tab w:val="left" w:pos="9355"/>
              </w:tabs>
              <w:spacing w:after="0" w:line="31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Поведение и действия инструктируемого при загорании и 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условиях пожара, а также при сильном задымлении на путях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>эвакуации.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62BC" w:rsidRPr="002E2B06" w:rsidTr="00F962BC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Default="00F962BC" w:rsidP="00103DA0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Способы сообщения о пожаре.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62BC" w:rsidRPr="002E2B06" w:rsidTr="00F962BC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5B57D3" w:rsidRDefault="00F962BC" w:rsidP="00103DA0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Меры личной безопасности при возникновении пожара.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962BC" w:rsidRPr="002E2B06" w:rsidTr="00F962BC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Pr="005B57D3" w:rsidRDefault="00F962BC" w:rsidP="00103DA0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Способы оказания </w:t>
            </w:r>
            <w:r w:rsidR="00103DA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первой </w:t>
            </w:r>
            <w:r w:rsidRPr="005B57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помощи пострадавшим.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962BC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962BC" w:rsidRPr="002E2B06" w:rsidTr="00F962BC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Default="00F962BC" w:rsidP="00103DA0">
            <w:pPr>
              <w:shd w:val="clear" w:color="auto" w:fill="FFFFFF"/>
              <w:spacing w:after="0"/>
              <w:ind w:firstLine="34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ЗАЧЕТ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Default="00F962BC" w:rsidP="00103D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962BC" w:rsidRPr="002E2B06" w:rsidTr="00F962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hd w:val="clear" w:color="auto" w:fill="FFFFFF"/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B06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45 </w:t>
            </w:r>
            <w:r w:rsidRPr="002E2B06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</w:p>
        </w:tc>
      </w:tr>
      <w:tr w:rsidR="00F962BC" w:rsidRPr="002E2B06" w:rsidTr="00F962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hd w:val="clear" w:color="auto" w:fill="FFFFFF"/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BC" w:rsidRPr="002E2B06" w:rsidRDefault="00F962BC" w:rsidP="00103DA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331D1" w:rsidRDefault="005331D1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331D1" w:rsidRDefault="005331D1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331D1" w:rsidRDefault="005331D1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331D1" w:rsidRDefault="005331D1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5331D1" w:rsidRDefault="005331D1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2E2B06" w:rsidRDefault="002E2B06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2E2B06" w:rsidRDefault="002E2B06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2E2B06" w:rsidRDefault="002E2B06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2E2B06" w:rsidRDefault="002E2B06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2E2B06" w:rsidRDefault="002E2B06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F962BC" w:rsidRDefault="00F962BC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F962BC" w:rsidRDefault="00F962BC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F962BC" w:rsidRDefault="00F962BC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F962BC" w:rsidRDefault="00F962BC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2E2B06" w:rsidRDefault="002E2B06" w:rsidP="005331D1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F962BC" w:rsidRDefault="00F962BC" w:rsidP="00F962BC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F962BC" w:rsidRDefault="00F962BC" w:rsidP="00F962BC">
      <w:pPr>
        <w:shd w:val="clear" w:color="auto" w:fill="FFFFFF"/>
        <w:spacing w:after="0" w:line="312" w:lineRule="atLeast"/>
        <w:jc w:val="center"/>
        <w:textAlignment w:val="baseline"/>
        <w:rPr>
          <w:rFonts w:eastAsia="Times New Roman" w:cs="Times New Roman"/>
          <w:color w:val="373737"/>
          <w:sz w:val="20"/>
          <w:szCs w:val="20"/>
        </w:rPr>
      </w:pPr>
    </w:p>
    <w:p w:rsidR="00F962BC" w:rsidRPr="000367FF" w:rsidRDefault="00F962BC" w:rsidP="00103DA0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67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Раздел 1. Вводный противопожарный инструктаж</w:t>
      </w:r>
    </w:p>
    <w:p w:rsidR="00F962BC" w:rsidRPr="00103DA0" w:rsidRDefault="00F962BC" w:rsidP="00103DA0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b/>
          <w:sz w:val="24"/>
          <w:szCs w:val="24"/>
        </w:rPr>
        <w:t>Тема 1.1. Общие сведения о специфике и особенностях деятельности</w:t>
      </w:r>
    </w:p>
    <w:p w:rsidR="00F962BC" w:rsidRPr="00103DA0" w:rsidRDefault="00F962BC" w:rsidP="00103DA0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b/>
          <w:sz w:val="24"/>
          <w:szCs w:val="24"/>
        </w:rPr>
        <w:t>организации.</w:t>
      </w:r>
    </w:p>
    <w:p w:rsidR="00F962BC" w:rsidRPr="00103DA0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Согласно Уставу основными целями </w:t>
      </w:r>
      <w:r w:rsidR="004816BF" w:rsidRPr="00103DA0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казенного учреждения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F962BC" w:rsidRPr="00103DA0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1.  осуществление  образовательной  деятельности  по  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>адаптированным основным общеобразовательным программам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62BC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>создание комплекса условий, обеспечивающих коррекцию отклонений в развитии, психолого-педагогическую, медико-социальную, реабилитационную, полноценную социализацию и интеграцию в общество детей с ограниченными возможностями здоровья;</w:t>
      </w:r>
    </w:p>
    <w:p w:rsidR="004816BF" w:rsidRPr="00103DA0" w:rsidRDefault="004816BF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создание комплекса условий, обеспечивающих получение качественного образования.</w:t>
      </w:r>
    </w:p>
    <w:p w:rsidR="00F962BC" w:rsidRPr="00103DA0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Рабочее время работников определяется Правилами внутреннего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трудового распорядка (ст. 91 ТК РФ), а также расписанием занятий и должностными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 обязанностями,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возлагаемыми на них Уставом Учреждения и трудовым договором.</w:t>
      </w:r>
    </w:p>
    <w:p w:rsidR="00F962BC" w:rsidRPr="00103DA0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График работы Учреждения - пятидневная рабочая неделя с двумя выходными</w:t>
      </w:r>
    </w:p>
    <w:p w:rsidR="00F962BC" w:rsidRPr="00103DA0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днями.</w:t>
      </w:r>
    </w:p>
    <w:p w:rsidR="00F962BC" w:rsidRPr="00103DA0" w:rsidRDefault="004816BF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Начало работы Учреждения: по адресу улица Советская, 4 – 08:00 часов; по адресу улица Ладыженского, 24/1- круглосуточное пребывание детей (школа- интернат).</w:t>
      </w:r>
    </w:p>
    <w:p w:rsidR="00F962BC" w:rsidRPr="00103DA0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Окончание работы Учреждения 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по адресу улица Советская, 4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>18.00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F962BC" w:rsidRPr="00103DA0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Перерыв для отдыха и пи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>тания работников Учреждения – 12:00 – 13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:rsidR="00F962BC" w:rsidRPr="00103DA0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Для  педагогических  работников  Учреждения,  ведущих  преподавательскую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деятельность, устанавливается сокращенная продолжительность рабочего времени — не</w:t>
      </w:r>
    </w:p>
    <w:p w:rsidR="00F962BC" w:rsidRPr="00103DA0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3DA0">
        <w:rPr>
          <w:rFonts w:ascii="Times New Roman" w:eastAsia="Times New Roman" w:hAnsi="Times New Roman" w:cs="Times New Roman"/>
          <w:sz w:val="24"/>
          <w:szCs w:val="24"/>
        </w:rPr>
        <w:t>более 36 часов в неделю (Закон «Об образовании в Российской Федерации», п. 5 ст. 55. и</w:t>
      </w:r>
      <w:proofErr w:type="gramEnd"/>
    </w:p>
    <w:p w:rsidR="00F962BC" w:rsidRPr="00103DA0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ст.333 ТК РФ).</w:t>
      </w:r>
    </w:p>
    <w:p w:rsidR="00F962BC" w:rsidRPr="00103DA0" w:rsidRDefault="00F962BC" w:rsidP="004816B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Для директора Учреждения; делопроизводителя, 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специалиста </w:t>
      </w:r>
      <w:proofErr w:type="gramStart"/>
      <w:r w:rsidR="004816BF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816BF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 и других работников Учреждения продолжительность рабочего времени на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одну ставку составляет в неделю 40 часов.</w:t>
      </w:r>
    </w:p>
    <w:p w:rsidR="004816BF" w:rsidRDefault="004816BF" w:rsidP="00103DA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62BC" w:rsidRPr="004816BF" w:rsidRDefault="00F962BC" w:rsidP="004816B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16BF">
        <w:rPr>
          <w:rFonts w:ascii="Times New Roman" w:eastAsia="Times New Roman" w:hAnsi="Times New Roman" w:cs="Times New Roman"/>
          <w:b/>
          <w:sz w:val="24"/>
          <w:szCs w:val="24"/>
        </w:rPr>
        <w:t>Тема 1.2. Обязанности и ответственность работников за соблюдение</w:t>
      </w:r>
    </w:p>
    <w:p w:rsidR="00F962BC" w:rsidRPr="004816BF" w:rsidRDefault="00F962BC" w:rsidP="004816B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16BF">
        <w:rPr>
          <w:rFonts w:ascii="Times New Roman" w:eastAsia="Times New Roman" w:hAnsi="Times New Roman" w:cs="Times New Roman"/>
          <w:b/>
          <w:sz w:val="24"/>
          <w:szCs w:val="24"/>
        </w:rPr>
        <w:t>требований пожарной безопасности.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Все сотрудники Учреждения не зависимо от их образования и стажа работы обязаны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следовать инструкции о мерах пожарной безопасности в Учреждении, утвержденной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директором.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Права и обязанности граждан, а также ответственность за нарушение требований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пожарной безопасности регламентированы Федеральным законом от 21 декабря 1994г N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69-ФЗ "О пожарной безопасности" (выдержки из закона):</w:t>
      </w:r>
    </w:p>
    <w:p w:rsidR="00F962BC" w:rsidRPr="004221B8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>Статья 34. Права и обязанности граждан в области пожарной безопасности</w:t>
      </w:r>
      <w:r w:rsidR="004816BF" w:rsidRPr="004221B8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Граждане </w:t>
      </w:r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 xml:space="preserve">имеют право </w:t>
      </w:r>
      <w:proofErr w:type="gramStart"/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gramEnd"/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защиту их жизни, здоровья и имущества в случае пожара;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возмещение ущерба, причиненного пожаром, в порядке, установленном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участие в установлении причин пожара, нанесшего ущерб их здоровью и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имуществу;</w:t>
      </w:r>
    </w:p>
    <w:p w:rsidR="00F962BC" w:rsidRPr="00103DA0" w:rsidRDefault="004221B8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62BC" w:rsidRPr="00103DA0">
        <w:rPr>
          <w:rFonts w:ascii="Times New Roman" w:eastAsia="Times New Roman" w:hAnsi="Times New Roman" w:cs="Times New Roman"/>
          <w:sz w:val="24"/>
          <w:szCs w:val="24"/>
        </w:rPr>
        <w:t>получение информации по вопросам пожарной безопасности, в том числе в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2BC" w:rsidRPr="00103DA0">
        <w:rPr>
          <w:rFonts w:ascii="Times New Roman" w:eastAsia="Times New Roman" w:hAnsi="Times New Roman" w:cs="Times New Roman"/>
          <w:sz w:val="24"/>
          <w:szCs w:val="24"/>
        </w:rPr>
        <w:t>установленном порядке от органов управления и подразделений пожарной охраны;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участие в обеспечении пожарной безопасности, в том числе в установленном</w:t>
      </w:r>
      <w:r w:rsidR="00481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порядке в деятельности добровольной пожарной охраны.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Граждане обязаны: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соблюдать требования пожарной безопасности;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иметь в помещениях и строениях, находящихся в их собственности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(пользовании), первичные средства тушения пожаров и противопожарный инвентарь в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соответствии с правилами пожарной безопасности и перечнями, утвержденными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соответствующими органами местного самоуправления;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при обнаружении пожаров немедленно уведомлять о них пожарную охрану;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до прибытия пожарной охраны принимать посильные меры по спасению людей,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имущества и тушению пожаров;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оказывать содействие пожарной охране при тушении пожаров;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выполнять  предписания,  постановления  и  иные  законные  требования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должностных лиц государственного пожарного надзора;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предоставлять  в  порядке,  установленном  законодательством  Российской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Федерации, возможность должностным лицам государственного пожарного надзора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проводить  обследования  и  </w:t>
      </w:r>
      <w:proofErr w:type="gramStart"/>
      <w:r w:rsidRPr="00103DA0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proofErr w:type="gramEnd"/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  принадлежащих  им  производственных,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хозяйственных, жилых и иных помещений и строений в целях контроля за соблюдением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требований пожарной безопасности и пресечения их нарушений.</w:t>
      </w:r>
    </w:p>
    <w:p w:rsidR="00F962BC" w:rsidRPr="004221B8" w:rsidRDefault="00F962BC" w:rsidP="00103DA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>Статья 38. Ответственность за нарушение требований пожарной безопасности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Ответственность за нарушение требований пожарной безопасности в соответствии с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 несут: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собственники имущества;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руководители федеральных органов исполнительной власти;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руководители органов местного самоуправления;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лица, уполномоченные владеть, пользоваться или распоряжаться имуществом, в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том числе руководители организаций;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3DA0">
        <w:rPr>
          <w:rFonts w:ascii="Times New Roman" w:eastAsia="Times New Roman" w:hAnsi="Times New Roman" w:cs="Times New Roman"/>
          <w:sz w:val="24"/>
          <w:szCs w:val="24"/>
        </w:rPr>
        <w:t>-  лица, в установленном порядке назначенные ответственными за обеспечение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пожарной безопасности;</w:t>
      </w:r>
      <w:proofErr w:type="gramEnd"/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должностные лица в пределах их компетенции.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Лица, указанные в части первой настоящей статьи, иные граждане за нарушение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требований пожарной безопасности, а также за иные правонарушения в области пожарной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безопасности могут быть привлечены к дисциплинарной, административной или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уголовной ответственности в соответствии с действующим законодательством.</w:t>
      </w:r>
    </w:p>
    <w:p w:rsidR="00F962BC" w:rsidRPr="004221B8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>Статья 39. Административная ответственность руководителей организаций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Основания и порядок привлечения руководителей организаций к административной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ответственности за правонарушения в области пожарной безопасности устанавливаются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Правила  противопожарного  режима  в  Российской  Федерации  определены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РФ от 25.04.2012 №390 «О противопожарном режиме». В</w:t>
      </w:r>
    </w:p>
    <w:p w:rsidR="00F962BC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3DA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 с данными правилами в Учреждении разработаны инструкция о мерах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пожарной безопасности в помещениях Учреждения, инструкция по эвакуации людей при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возникновении пожара, а также порядок действий при пожаре. Все сотрудники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Учреждения обязаны ознакомиться с данными локальными актами.</w:t>
      </w:r>
    </w:p>
    <w:p w:rsidR="004221B8" w:rsidRPr="00103DA0" w:rsidRDefault="004221B8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62BC" w:rsidRPr="004221B8" w:rsidRDefault="00F962BC" w:rsidP="004221B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>Тема 1.3. Ознакомление с противопожарным режимом в организации.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Места расположения первичных средств пожаротушения.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Знакомство с планом эвакуации из помещения, в котором организовано рабочее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место: эвакуационные пути и выходы (обязательный обход соответствующего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помещения).</w:t>
      </w:r>
    </w:p>
    <w:p w:rsidR="004221B8" w:rsidRDefault="004221B8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A78EA" w:rsidRDefault="00DA78EA" w:rsidP="004221B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8EA" w:rsidRDefault="00DA78EA" w:rsidP="004221B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8EA" w:rsidRDefault="00DA78EA" w:rsidP="004221B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2BC" w:rsidRPr="004221B8" w:rsidRDefault="00F962BC" w:rsidP="004221B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1.4. Ознакомление с приказами по соблюдению </w:t>
      </w:r>
      <w:proofErr w:type="gramStart"/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>противопожарного</w:t>
      </w:r>
      <w:proofErr w:type="gramEnd"/>
    </w:p>
    <w:p w:rsidR="00F962BC" w:rsidRPr="004221B8" w:rsidRDefault="00F962BC" w:rsidP="004221B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>режима; с инструкциями по пожарной безопасности; основными причинами</w:t>
      </w:r>
    </w:p>
    <w:p w:rsidR="00F962BC" w:rsidRPr="004221B8" w:rsidRDefault="00F962BC" w:rsidP="004221B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>пожаров, которые могут быть или были в организации.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Ознакомление с инструкцией о мерах пожарной безопасности в учреждении,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инструкцией по эвакуации людей при возникновении пожара, порядком действий при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пожаре.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Основные причины пожаров: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неосторожное обращение с огнем;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>-  неудовлетворительное состояние электротехнических устройств и нарушение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правил их монтажа и эксплуатации;</w:t>
      </w:r>
    </w:p>
    <w:p w:rsidR="00F962BC" w:rsidRPr="00103DA0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03DA0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03DA0">
        <w:rPr>
          <w:rFonts w:ascii="Times New Roman" w:eastAsia="Times New Roman" w:hAnsi="Times New Roman" w:cs="Times New Roman"/>
          <w:sz w:val="24"/>
          <w:szCs w:val="24"/>
        </w:rPr>
        <w:t>неисправность отопительных приборов и нарушение правил их эксплуатации;</w:t>
      </w:r>
    </w:p>
    <w:p w:rsidR="00F962BC" w:rsidRPr="00103DA0" w:rsidRDefault="004221B8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62BC" w:rsidRPr="00103DA0">
        <w:rPr>
          <w:rFonts w:ascii="Times New Roman" w:eastAsia="Times New Roman" w:hAnsi="Times New Roman" w:cs="Times New Roman"/>
          <w:sz w:val="24"/>
          <w:szCs w:val="24"/>
        </w:rPr>
        <w:t>невыполнение требований нормативных документов по вопросам пожарной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2BC" w:rsidRPr="00103DA0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4221B8" w:rsidRDefault="004221B8" w:rsidP="00103DA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62BC" w:rsidRPr="004221B8" w:rsidRDefault="00F962BC" w:rsidP="004221B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b/>
          <w:sz w:val="24"/>
          <w:szCs w:val="24"/>
        </w:rPr>
        <w:t>Тема 1.5. Общие меры по пожарной профилактике и тушению пожара.</w:t>
      </w:r>
    </w:p>
    <w:p w:rsidR="004221B8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sz w:val="24"/>
          <w:szCs w:val="24"/>
        </w:rPr>
        <w:t>Руководитель Учреждения обязан:</w:t>
      </w:r>
    </w:p>
    <w:p w:rsidR="00F962BC" w:rsidRPr="004221B8" w:rsidRDefault="00F962BC" w:rsidP="004221B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</w:pPr>
      <w:r w:rsidRPr="004221B8">
        <w:t>соблюдать требования пожарной безопасности, а также выполнять предписания,</w:t>
      </w:r>
      <w:r w:rsidR="004221B8">
        <w:t xml:space="preserve"> </w:t>
      </w:r>
      <w:r w:rsidRPr="004221B8">
        <w:t>постановления и иные законные требования должностных лиц пожарной охраны;</w:t>
      </w:r>
    </w:p>
    <w:p w:rsidR="00F962BC" w:rsidRDefault="00F962BC" w:rsidP="004221B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tLeast"/>
        <w:ind w:left="357" w:hanging="357"/>
        <w:jc w:val="both"/>
        <w:textAlignment w:val="baseline"/>
      </w:pPr>
      <w:r w:rsidRPr="004221B8">
        <w:t>разрабатывать и осуществлять меры по обеспечению пожарной безопасности;</w:t>
      </w:r>
    </w:p>
    <w:p w:rsidR="00F962BC" w:rsidRDefault="00F962BC" w:rsidP="004221B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tLeast"/>
        <w:ind w:left="357" w:hanging="357"/>
        <w:jc w:val="both"/>
        <w:textAlignment w:val="baseline"/>
      </w:pPr>
      <w:r w:rsidRPr="004221B8">
        <w:t xml:space="preserve"> проводить противопожарную пропаганду, а также обучать своих сотрудников</w:t>
      </w:r>
      <w:r w:rsidR="004221B8">
        <w:t xml:space="preserve"> </w:t>
      </w:r>
      <w:r w:rsidRPr="004221B8">
        <w:t>мерам пожарной безопасности;</w:t>
      </w:r>
    </w:p>
    <w:p w:rsidR="00F962BC" w:rsidRDefault="00F962BC" w:rsidP="004221B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tLeast"/>
        <w:ind w:left="357" w:hanging="357"/>
        <w:jc w:val="both"/>
        <w:textAlignment w:val="baseline"/>
      </w:pPr>
      <w:r w:rsidRPr="004221B8">
        <w:t>содержать в исправном состоянии системы и средства противопожарной защиты,</w:t>
      </w:r>
      <w:r w:rsidR="004221B8">
        <w:t xml:space="preserve"> </w:t>
      </w:r>
      <w:r w:rsidRPr="004221B8">
        <w:t>включая первичные средства тушения пожаров, не допускать их использования не по</w:t>
      </w:r>
      <w:r w:rsidR="004221B8">
        <w:t xml:space="preserve"> </w:t>
      </w:r>
      <w:r w:rsidRPr="004221B8">
        <w:t>назначению;</w:t>
      </w:r>
    </w:p>
    <w:p w:rsidR="00F962BC" w:rsidRDefault="00F962BC" w:rsidP="004221B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tLeast"/>
        <w:ind w:left="357" w:hanging="357"/>
        <w:jc w:val="both"/>
        <w:textAlignment w:val="baseline"/>
      </w:pPr>
      <w:r w:rsidRPr="004221B8">
        <w:t>оказывать содействие пожарной охране при тушении пожаров, установлении</w:t>
      </w:r>
      <w:r w:rsidR="004221B8">
        <w:t xml:space="preserve"> </w:t>
      </w:r>
      <w:r w:rsidRPr="004221B8">
        <w:t>причин и условий их возникновения и развития, а также при выявлении лиц, виновных в</w:t>
      </w:r>
      <w:r w:rsidR="004221B8">
        <w:t xml:space="preserve"> </w:t>
      </w:r>
      <w:r w:rsidRPr="004221B8">
        <w:t>нарушении требований пожарной безопасности и возникновении пожаров;</w:t>
      </w:r>
    </w:p>
    <w:p w:rsidR="00F962BC" w:rsidRDefault="00F962BC" w:rsidP="004221B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tLeast"/>
        <w:ind w:left="357" w:hanging="357"/>
        <w:jc w:val="both"/>
        <w:textAlignment w:val="baseline"/>
      </w:pPr>
      <w:r w:rsidRPr="004221B8">
        <w:t>обеспечивать доступ должностным лицам пожарной охраны при осуществлении</w:t>
      </w:r>
      <w:r w:rsidR="004221B8">
        <w:t xml:space="preserve"> </w:t>
      </w:r>
      <w:r w:rsidRPr="004221B8">
        <w:t>ими служебных обязанностей в помещения учреждения;</w:t>
      </w:r>
    </w:p>
    <w:p w:rsidR="00F962BC" w:rsidRDefault="00F962BC" w:rsidP="004221B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tLeast"/>
        <w:ind w:left="357" w:hanging="357"/>
        <w:jc w:val="both"/>
        <w:textAlignment w:val="baseline"/>
      </w:pPr>
      <w:r w:rsidRPr="004221B8">
        <w:t>предоставлять  по  требованию  должностных  лиц  Государственной</w:t>
      </w:r>
      <w:r w:rsidR="004221B8">
        <w:t xml:space="preserve"> </w:t>
      </w:r>
      <w:r w:rsidRPr="004221B8">
        <w:t>противопожарной службы сведения и документы о состоянии пожарной безопасности в</w:t>
      </w:r>
      <w:r w:rsidR="004221B8">
        <w:t xml:space="preserve"> </w:t>
      </w:r>
      <w:r w:rsidRPr="004221B8">
        <w:t>Учреждении, а также о происшедших пожарах и их последствиях;</w:t>
      </w:r>
    </w:p>
    <w:p w:rsidR="00F962BC" w:rsidRPr="004221B8" w:rsidRDefault="004221B8" w:rsidP="004221B8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2" w:lineRule="atLeast"/>
        <w:ind w:left="357" w:hanging="357"/>
        <w:jc w:val="both"/>
        <w:textAlignment w:val="baseline"/>
      </w:pPr>
      <w:r>
        <w:t xml:space="preserve"> </w:t>
      </w:r>
      <w:r w:rsidR="00F962BC" w:rsidRPr="004221B8">
        <w:t>незамедлительно сообщать в пожарную охрану о возникших пожарах.</w:t>
      </w:r>
    </w:p>
    <w:p w:rsidR="00F962BC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21B8">
        <w:rPr>
          <w:rFonts w:ascii="Times New Roman" w:eastAsia="Times New Roman" w:hAnsi="Times New Roman" w:cs="Times New Roman"/>
          <w:sz w:val="24"/>
          <w:szCs w:val="24"/>
        </w:rPr>
        <w:t>Ответственный</w:t>
      </w:r>
      <w:proofErr w:type="gramEnd"/>
      <w:r w:rsidRPr="004221B8">
        <w:rPr>
          <w:rFonts w:ascii="Times New Roman" w:eastAsia="Times New Roman" w:hAnsi="Times New Roman" w:cs="Times New Roman"/>
          <w:sz w:val="24"/>
          <w:szCs w:val="24"/>
        </w:rPr>
        <w:t xml:space="preserve"> за пожарную безопасность, назначенный приказом руководителя</w:t>
      </w:r>
      <w:r w:rsidR="00422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1B8">
        <w:rPr>
          <w:rFonts w:ascii="Times New Roman" w:eastAsia="Times New Roman" w:hAnsi="Times New Roman" w:cs="Times New Roman"/>
          <w:sz w:val="24"/>
          <w:szCs w:val="24"/>
        </w:rPr>
        <w:t>Учреждения:</w:t>
      </w:r>
    </w:p>
    <w:p w:rsidR="00F962BC" w:rsidRDefault="00F962BC" w:rsidP="004221B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обеспечивает наличие табличек с номером телефона для вызова пожарной охраны</w:t>
      </w:r>
      <w:r w:rsidR="004221B8">
        <w:t xml:space="preserve"> </w:t>
      </w:r>
      <w:r w:rsidRPr="004221B8">
        <w:t>в помещениях Учреждения;</w:t>
      </w:r>
    </w:p>
    <w:p w:rsidR="00F962BC" w:rsidRDefault="00F962BC" w:rsidP="004221B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разрабатывает и утверждает руководителем Учреждения инструкцию «О</w:t>
      </w:r>
      <w:r w:rsidR="004221B8">
        <w:t xml:space="preserve"> </w:t>
      </w:r>
      <w:r w:rsidRPr="004221B8">
        <w:t>действиях персонала по эвакуации людей при пожаре», а также не реже, чем 1 раз в</w:t>
      </w:r>
      <w:r w:rsidR="004221B8">
        <w:t xml:space="preserve"> </w:t>
      </w:r>
      <w:r w:rsidRPr="004221B8">
        <w:t>полугодие проводит практические тренировки сотрудников Учреждения;</w:t>
      </w:r>
    </w:p>
    <w:p w:rsidR="00F962BC" w:rsidRDefault="00F962BC" w:rsidP="004221B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обеспечивает исправное состояние знаков пожарной безопасности, в том числе</w:t>
      </w:r>
      <w:r w:rsidR="004221B8">
        <w:t xml:space="preserve"> </w:t>
      </w:r>
      <w:r w:rsidRPr="004221B8">
        <w:t>обозначающих пути эвакуации и эвакуационные выходы;</w:t>
      </w:r>
    </w:p>
    <w:p w:rsidR="00F962BC" w:rsidRDefault="00F962BC" w:rsidP="004221B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обеспечивает  исправное  состояние  систем  противопожарной  защиты</w:t>
      </w:r>
      <w:r w:rsidR="004221B8">
        <w:t xml:space="preserve"> </w:t>
      </w:r>
      <w:r w:rsidRPr="004221B8">
        <w:t>(автоматической пожарной сигнализации</w:t>
      </w:r>
      <w:r w:rsidR="004221B8">
        <w:t>)</w:t>
      </w:r>
      <w:r w:rsidRPr="004221B8">
        <w:t>;</w:t>
      </w:r>
    </w:p>
    <w:p w:rsidR="00F962BC" w:rsidRPr="004221B8" w:rsidRDefault="00F962BC" w:rsidP="004221B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обеспечивает объект огнетушителями по нормам согласно требованиям пожарной</w:t>
      </w:r>
      <w:r w:rsidR="004221B8">
        <w:t xml:space="preserve"> </w:t>
      </w:r>
      <w:r w:rsidRPr="004221B8">
        <w:t>безопасности, предусмотренными приложениями № 1 и 2 Правил противопожарного</w:t>
      </w:r>
      <w:r w:rsidR="004221B8">
        <w:t xml:space="preserve"> </w:t>
      </w:r>
      <w:r w:rsidRPr="004221B8">
        <w:t>режима в РФ от 25.04.2012 г.</w:t>
      </w:r>
    </w:p>
    <w:p w:rsidR="00F962BC" w:rsidRPr="004221B8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sz w:val="24"/>
          <w:szCs w:val="24"/>
        </w:rPr>
        <w:t>Сотрудники обязаны:</w:t>
      </w:r>
    </w:p>
    <w:p w:rsidR="00F962BC" w:rsidRDefault="00F962BC" w:rsidP="004221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соблюдать требования пожарной безопасности, установленные в Учреждении;</w:t>
      </w:r>
    </w:p>
    <w:p w:rsidR="00F962BC" w:rsidRDefault="00F962BC" w:rsidP="004221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знать и уметь пользоваться первичными средствами пожаротушения;</w:t>
      </w:r>
    </w:p>
    <w:p w:rsidR="00F962BC" w:rsidRDefault="00F962BC" w:rsidP="004221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выполнять требования пожарной безопасности применимо к своему рабочему</w:t>
      </w:r>
      <w:r w:rsidR="004221B8">
        <w:t xml:space="preserve"> </w:t>
      </w:r>
      <w:r w:rsidRPr="004221B8">
        <w:t>месту, обеспечить ежедневную уборку рабочего места;</w:t>
      </w:r>
    </w:p>
    <w:p w:rsidR="00F962BC" w:rsidRDefault="00F962BC" w:rsidP="004221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при обнаружении нарушений в работе немедленно уведомлять об этом своего</w:t>
      </w:r>
      <w:r w:rsidR="004221B8">
        <w:t xml:space="preserve"> </w:t>
      </w:r>
      <w:r w:rsidRPr="004221B8">
        <w:t>непосредственного руководителя;</w:t>
      </w:r>
    </w:p>
    <w:p w:rsidR="00F962BC" w:rsidRDefault="00F962BC" w:rsidP="00DA78E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знать контактные номера телефонов для вызова пожарной охраны, до прибытия</w:t>
      </w:r>
      <w:r w:rsidR="004221B8">
        <w:t xml:space="preserve"> </w:t>
      </w:r>
      <w:r w:rsidRPr="004221B8">
        <w:t>пожарной охраны принимать посильные меры по спасению людей, имущества;</w:t>
      </w:r>
    </w:p>
    <w:p w:rsidR="00F962BC" w:rsidRDefault="00F962BC" w:rsidP="00DA78E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оказывать содействие пожарной охране при тушении пожаров;</w:t>
      </w:r>
    </w:p>
    <w:p w:rsidR="00F962BC" w:rsidRDefault="00F962BC" w:rsidP="00DA78E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4221B8">
        <w:t>своевременно проходить инструктажи по пожарной безопасности, а также</w:t>
      </w:r>
      <w:r w:rsidR="004221B8">
        <w:t xml:space="preserve"> </w:t>
      </w:r>
      <w:r w:rsidRPr="004221B8">
        <w:t xml:space="preserve">обучение по </w:t>
      </w:r>
      <w:proofErr w:type="spellStart"/>
      <w:proofErr w:type="gramStart"/>
      <w:r w:rsidRPr="004221B8">
        <w:t>пожарно</w:t>
      </w:r>
      <w:proofErr w:type="spellEnd"/>
      <w:r w:rsidRPr="004221B8">
        <w:t xml:space="preserve"> – техническому</w:t>
      </w:r>
      <w:proofErr w:type="gramEnd"/>
      <w:r w:rsidRPr="004221B8">
        <w:t xml:space="preserve"> минимуму;</w:t>
      </w:r>
    </w:p>
    <w:p w:rsidR="00F962BC" w:rsidRPr="00DA78EA" w:rsidRDefault="00F962BC" w:rsidP="00DA78E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DA78EA">
        <w:t>выполнять законные требования руководителя Учреждения.</w:t>
      </w:r>
    </w:p>
    <w:p w:rsidR="00F962BC" w:rsidRDefault="00F962BC" w:rsidP="00DA78EA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sz w:val="24"/>
          <w:szCs w:val="24"/>
        </w:rPr>
        <w:t>Каждый сотрудник Учреждения при обнаружении пожара или признаков горения</w:t>
      </w:r>
      <w:r w:rsidR="00DA7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21B8">
        <w:rPr>
          <w:rFonts w:ascii="Times New Roman" w:eastAsia="Times New Roman" w:hAnsi="Times New Roman" w:cs="Times New Roman"/>
          <w:sz w:val="24"/>
          <w:szCs w:val="24"/>
        </w:rPr>
        <w:t>(задымление, запах гари, повышение температуры и т.п.) должен:</w:t>
      </w:r>
    </w:p>
    <w:p w:rsidR="00DA78EA" w:rsidRDefault="00F962BC" w:rsidP="00DA78EA">
      <w:pPr>
        <w:pStyle w:val="a3"/>
        <w:numPr>
          <w:ilvl w:val="0"/>
          <w:numId w:val="5"/>
        </w:numPr>
        <w:spacing w:before="0" w:beforeAutospacing="0" w:after="0" w:afterAutospacing="0" w:line="312" w:lineRule="atLeast"/>
        <w:jc w:val="both"/>
        <w:rPr>
          <w:color w:val="000000"/>
          <w:sz w:val="22"/>
          <w:szCs w:val="22"/>
        </w:rPr>
      </w:pPr>
      <w:r w:rsidRPr="00DA78EA">
        <w:t>немедленно прекратить работу и вызвать пожарную охрану по телефону «01» (с</w:t>
      </w:r>
      <w:r w:rsidR="00DA78EA">
        <w:t xml:space="preserve"> </w:t>
      </w:r>
      <w:r w:rsidRPr="00DA78EA">
        <w:t>сотового телефона 010) - сообщив при этом адрес Учреждения, наименование</w:t>
      </w:r>
      <w:r w:rsidR="00DA78EA">
        <w:t xml:space="preserve"> </w:t>
      </w:r>
      <w:r w:rsidRPr="00DA78EA">
        <w:t xml:space="preserve">Учреждения, фамилию, имя, отчество, </w:t>
      </w:r>
      <w:r w:rsidR="00DA78EA" w:rsidRPr="00EF7234">
        <w:rPr>
          <w:color w:val="000000"/>
          <w:sz w:val="22"/>
          <w:szCs w:val="22"/>
        </w:rPr>
        <w:t>не отключать телефон первыми, возможно, у диспетчера возникнут вопросы или он даст вам необходимые указания.</w:t>
      </w:r>
    </w:p>
    <w:p w:rsidR="00F962BC" w:rsidRPr="00DA78EA" w:rsidRDefault="00F962BC" w:rsidP="00DA78EA">
      <w:pPr>
        <w:pStyle w:val="a3"/>
        <w:numPr>
          <w:ilvl w:val="0"/>
          <w:numId w:val="5"/>
        </w:numPr>
        <w:spacing w:before="0" w:beforeAutospacing="0" w:after="0" w:afterAutospacing="0" w:line="312" w:lineRule="atLeast"/>
        <w:jc w:val="both"/>
        <w:rPr>
          <w:color w:val="000000"/>
          <w:sz w:val="22"/>
          <w:szCs w:val="22"/>
        </w:rPr>
      </w:pPr>
      <w:r w:rsidRPr="00DA78EA">
        <w:t>принять по возможности меры по эвакуации людей и материальных ценностей;</w:t>
      </w:r>
    </w:p>
    <w:p w:rsidR="00F962BC" w:rsidRPr="00DA78EA" w:rsidRDefault="00F962BC" w:rsidP="00DA78EA">
      <w:pPr>
        <w:pStyle w:val="a3"/>
        <w:numPr>
          <w:ilvl w:val="0"/>
          <w:numId w:val="5"/>
        </w:numPr>
        <w:spacing w:before="0" w:beforeAutospacing="0" w:after="0" w:afterAutospacing="0" w:line="312" w:lineRule="atLeast"/>
        <w:jc w:val="both"/>
        <w:rPr>
          <w:color w:val="000000"/>
          <w:sz w:val="22"/>
          <w:szCs w:val="22"/>
        </w:rPr>
      </w:pPr>
      <w:r w:rsidRPr="00DA78EA">
        <w:t>отключить от питающей электросети закрепленное электрооборудование;</w:t>
      </w:r>
    </w:p>
    <w:p w:rsidR="00F962BC" w:rsidRPr="00DA78EA" w:rsidRDefault="00F962BC" w:rsidP="00DA78EA">
      <w:pPr>
        <w:pStyle w:val="a3"/>
        <w:numPr>
          <w:ilvl w:val="0"/>
          <w:numId w:val="5"/>
        </w:numPr>
        <w:spacing w:before="0" w:beforeAutospacing="0" w:after="0" w:afterAutospacing="0" w:line="312" w:lineRule="atLeast"/>
        <w:jc w:val="both"/>
        <w:rPr>
          <w:color w:val="000000"/>
          <w:sz w:val="22"/>
          <w:szCs w:val="22"/>
        </w:rPr>
      </w:pPr>
      <w:r w:rsidRPr="00DA78EA">
        <w:t>приступить к тушению пожара имеющимися средствами пожаротушения;</w:t>
      </w:r>
    </w:p>
    <w:p w:rsidR="00F962BC" w:rsidRPr="00DA78EA" w:rsidRDefault="00F962BC" w:rsidP="00DA78EA">
      <w:pPr>
        <w:pStyle w:val="a3"/>
        <w:numPr>
          <w:ilvl w:val="0"/>
          <w:numId w:val="5"/>
        </w:numPr>
        <w:spacing w:before="0" w:beforeAutospacing="0" w:after="0" w:afterAutospacing="0" w:line="312" w:lineRule="atLeast"/>
        <w:jc w:val="both"/>
        <w:rPr>
          <w:color w:val="000000"/>
          <w:sz w:val="22"/>
          <w:szCs w:val="22"/>
        </w:rPr>
      </w:pPr>
      <w:r w:rsidRPr="00DA78EA">
        <w:t>сообщить руководителю и оповестить окружающих сотрудников;</w:t>
      </w:r>
    </w:p>
    <w:p w:rsidR="00F962BC" w:rsidRPr="00DA78EA" w:rsidRDefault="00F962BC" w:rsidP="00DA78EA">
      <w:pPr>
        <w:pStyle w:val="a3"/>
        <w:numPr>
          <w:ilvl w:val="0"/>
          <w:numId w:val="5"/>
        </w:numPr>
        <w:spacing w:before="0" w:beforeAutospacing="0" w:after="0" w:afterAutospacing="0" w:line="312" w:lineRule="atLeast"/>
        <w:jc w:val="both"/>
        <w:rPr>
          <w:color w:val="000000"/>
          <w:sz w:val="22"/>
          <w:szCs w:val="22"/>
        </w:rPr>
      </w:pPr>
      <w:r w:rsidRPr="00DA78EA">
        <w:t>при общем сигнале опасности покинуть здание.</w:t>
      </w:r>
    </w:p>
    <w:p w:rsidR="00F962BC" w:rsidRPr="004221B8" w:rsidRDefault="00F962BC" w:rsidP="00DA78EA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sz w:val="24"/>
          <w:szCs w:val="24"/>
        </w:rPr>
        <w:t>Лицо, ответственное за пожарную безопасность в Учреждении, прибывшее к месту</w:t>
      </w:r>
    </w:p>
    <w:p w:rsidR="00F962BC" w:rsidRDefault="00F962BC" w:rsidP="00DA78EA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221B8">
        <w:rPr>
          <w:rFonts w:ascii="Times New Roman" w:eastAsia="Times New Roman" w:hAnsi="Times New Roman" w:cs="Times New Roman"/>
          <w:sz w:val="24"/>
          <w:szCs w:val="24"/>
        </w:rPr>
        <w:t>пожара, обязано:</w:t>
      </w:r>
    </w:p>
    <w:p w:rsidR="00F962BC" w:rsidRDefault="00F962BC" w:rsidP="00DA78E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DA78EA">
        <w:t>продублировать сообщение о возникновении пожара в пожарную охрану и</w:t>
      </w:r>
      <w:r w:rsidR="00DA78EA">
        <w:t xml:space="preserve"> </w:t>
      </w:r>
      <w:r w:rsidRPr="00DA78EA">
        <w:t>поставить в известность собственника имущества (</w:t>
      </w:r>
      <w:r w:rsidR="00DA78EA">
        <w:t>Министерство общего и профессионального образования Свердловской области</w:t>
      </w:r>
      <w:r w:rsidRPr="00DA78EA">
        <w:t>);</w:t>
      </w:r>
    </w:p>
    <w:p w:rsidR="00F962BC" w:rsidRDefault="00F962BC" w:rsidP="00DA78E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DA78EA">
        <w:t>в случае угрозы жизни людей немедленно организовать их спасание, используя</w:t>
      </w:r>
      <w:r w:rsidR="00DA78EA">
        <w:t xml:space="preserve"> </w:t>
      </w:r>
      <w:r w:rsidRPr="00DA78EA">
        <w:t>для этого имеющиеся силы и средства;</w:t>
      </w:r>
    </w:p>
    <w:p w:rsidR="00F962BC" w:rsidRDefault="00F962BC" w:rsidP="00DA78E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DA78EA">
        <w:t>при необходимости отключить электроэнергию, выполнить другие мероприятия,</w:t>
      </w:r>
      <w:r w:rsidR="00DA78EA">
        <w:t xml:space="preserve"> </w:t>
      </w:r>
      <w:r w:rsidRPr="00DA78EA">
        <w:t>способствующие предотвращению развития пожара и задымления помещений здания;</w:t>
      </w:r>
    </w:p>
    <w:p w:rsidR="00F962BC" w:rsidRDefault="00F962BC" w:rsidP="00DA78E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DA78EA">
        <w:t xml:space="preserve"> прекратить все работы в здании, кроме работ, связанных с мероприятиями по</w:t>
      </w:r>
      <w:r w:rsidR="00DA78EA">
        <w:t xml:space="preserve"> </w:t>
      </w:r>
      <w:r w:rsidRPr="00DA78EA">
        <w:t>ликвидации пожара;</w:t>
      </w:r>
    </w:p>
    <w:p w:rsidR="00F962BC" w:rsidRDefault="00F962BC" w:rsidP="00DA78E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DA78EA">
        <w:t>удалить за пределы опасной зоны всех посторонних людей, не участвующих в</w:t>
      </w:r>
      <w:r w:rsidR="00DA78EA">
        <w:t xml:space="preserve"> </w:t>
      </w:r>
      <w:r w:rsidRPr="00DA78EA">
        <w:t>локализации пожара;</w:t>
      </w:r>
    </w:p>
    <w:p w:rsidR="00F962BC" w:rsidRDefault="00F962BC" w:rsidP="00DA78E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DA78EA">
        <w:t>осуществить общее руководство по тушению пожара до прибытия подразделения</w:t>
      </w:r>
      <w:r w:rsidR="00DA78EA">
        <w:t xml:space="preserve"> </w:t>
      </w:r>
      <w:r w:rsidRPr="00DA78EA">
        <w:t>пожарной охраны;</w:t>
      </w:r>
    </w:p>
    <w:p w:rsidR="00F962BC" w:rsidRDefault="00F962BC" w:rsidP="00DA78E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DA78EA">
        <w:t>обеспечить соблюдение требований безопасности сотрудниками, принимающими</w:t>
      </w:r>
      <w:r w:rsidR="00DA78EA">
        <w:t xml:space="preserve"> </w:t>
      </w:r>
      <w:r w:rsidRPr="00DA78EA">
        <w:t>участие в тушении пожара;</w:t>
      </w:r>
    </w:p>
    <w:p w:rsidR="00F962BC" w:rsidRDefault="00F962BC" w:rsidP="00DA78E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DA78EA">
        <w:t>одновременно  с  тушением  пожара  организовать  эвакуацию  и  защиту</w:t>
      </w:r>
      <w:r w:rsidR="00DA78EA">
        <w:t xml:space="preserve"> </w:t>
      </w:r>
      <w:r w:rsidRPr="00DA78EA">
        <w:t>материальных ценностей;</w:t>
      </w:r>
    </w:p>
    <w:p w:rsidR="00F962BC" w:rsidRPr="00DA78EA" w:rsidRDefault="00F962BC" w:rsidP="00DA78EA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DA78EA">
        <w:t>организовать встречу подразделений пожарной охраны и оказать помощь в</w:t>
      </w:r>
      <w:r w:rsidR="00DA78EA">
        <w:t xml:space="preserve"> </w:t>
      </w:r>
      <w:r w:rsidRPr="00DA78EA">
        <w:t>выборе кратчайшего пути для подъезда к очагу пожара.</w:t>
      </w:r>
    </w:p>
    <w:p w:rsidR="00F962BC" w:rsidRPr="00DA78EA" w:rsidRDefault="00F962BC" w:rsidP="004221B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При прибытии пожарных подразделений лицо ответственное за пожарную</w:t>
      </w:r>
      <w:r w:rsidR="00DA7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безопасность в Учреждении обязано проинформировать руководителя тушения пожара о</w:t>
      </w:r>
      <w:r w:rsidR="00DA7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конструктивных особенностях здания, прилегающих строений и сооружений, количестве</w:t>
      </w:r>
      <w:r w:rsidR="00DA7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 пожароопасных свойствах хранимых и применяемых веществ, материалов и других</w:t>
      </w:r>
      <w:r w:rsidR="00DA7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сведениях, необходимых для успешной ликвидации пожара. Он обязан также</w:t>
      </w:r>
      <w:r w:rsidR="00DA7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организовывать привлечение сил и средств Учреждения к осуществлению необходимых</w:t>
      </w:r>
      <w:r w:rsidR="00DA7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мероприятий, связанных с ликвидацией пожара и предупреждением его развития.</w:t>
      </w:r>
    </w:p>
    <w:p w:rsidR="00F962BC" w:rsidRPr="000367FF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67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Раздел 2. Первичный/повторный противопожарный инструктаж</w:t>
      </w:r>
    </w:p>
    <w:p w:rsidR="00F962BC" w:rsidRPr="0095229D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Тема 2.1. Ознакомление по плану эвакуации с местами расположения</w:t>
      </w:r>
    </w:p>
    <w:p w:rsidR="00F962BC" w:rsidRPr="0095229D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первичных средств пожаротушения, эвакуационных путей и выходов (с</w:t>
      </w:r>
      <w:proofErr w:type="gramEnd"/>
    </w:p>
    <w:p w:rsidR="00F962BC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обходом соответствующих помещений и территорий).</w:t>
      </w:r>
    </w:p>
    <w:p w:rsidR="000367FF" w:rsidRPr="0095229D" w:rsidRDefault="000367FF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2BC" w:rsidRPr="00DA78EA" w:rsidRDefault="00F962BC" w:rsidP="0095229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Места расположения первичных средств пожаротушения.</w:t>
      </w:r>
    </w:p>
    <w:p w:rsidR="00F962BC" w:rsidRPr="00DA78EA" w:rsidRDefault="00F962BC" w:rsidP="0095229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Знакомство с планом эвакуации из помещения, в котором организовано рабочее</w:t>
      </w:r>
      <w:r w:rsidR="00952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место: эвакуационные пути и выходы (обязательный обход соответствующего</w:t>
      </w:r>
      <w:r w:rsidR="00952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помещения).</w:t>
      </w:r>
    </w:p>
    <w:p w:rsidR="0095229D" w:rsidRDefault="0095229D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62BC" w:rsidRPr="0095229D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2.2. </w:t>
      </w:r>
      <w:proofErr w:type="gramStart"/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Условия возникновения горения и пожара (на рабочем месте, в</w:t>
      </w:r>
      <w:proofErr w:type="gramEnd"/>
    </w:p>
    <w:p w:rsidR="00F962BC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организации).</w:t>
      </w:r>
    </w:p>
    <w:p w:rsidR="000367FF" w:rsidRPr="0095229D" w:rsidRDefault="000367FF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2BC" w:rsidRPr="00DA78EA" w:rsidRDefault="00F962BC" w:rsidP="0095229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Источники потенциальной опасности учреждения: неисправные электроприборы и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электросети,  перегрузка  электросетей,  оставленные  без  присмотра  включенные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электроприборы.</w:t>
      </w:r>
    </w:p>
    <w:p w:rsidR="00F962BC" w:rsidRPr="00B839D8" w:rsidRDefault="00F962BC" w:rsidP="00B839D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9D8">
        <w:rPr>
          <w:rFonts w:ascii="Times New Roman" w:eastAsia="Times New Roman" w:hAnsi="Times New Roman" w:cs="Times New Roman"/>
          <w:b/>
          <w:sz w:val="24"/>
          <w:szCs w:val="24"/>
        </w:rPr>
        <w:t>Общие сведения о горении: процесс горения; продукты сгорания; горючие вещества.</w:t>
      </w:r>
    </w:p>
    <w:p w:rsidR="00F962BC" w:rsidRPr="00DA78EA" w:rsidRDefault="00F962BC" w:rsidP="0095229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Горение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это сложный физико-химический процесс взаимодействия горючего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вещества и окислителя, сопровождающийся выделением тепла и излучением света.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Обычным окислителем в процессах горения является газообразный кислород,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находящийся в воздухе. Для возникновения и протекания горения необходимо наличие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горючего вещества, кислорода (воздуха) и источника воспламенения. Горючее вещество и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кислород являются реагирующими веществами, они составляют горючую систему.</w:t>
      </w:r>
    </w:p>
    <w:p w:rsidR="00F962BC" w:rsidRPr="00DA78EA" w:rsidRDefault="00F962BC" w:rsidP="0095229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Источник воспламенения вызывает в этой системе реакцию горения.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Продуктами сгорания называют газообразные, жидкие и твердые вещества,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образующиеся в результате соединения горючего вещества с кислородом. Состав их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зависит от состава горючего вещества и условий его горения. На пожарах чаще всего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горят органические вещества: древесина, ткани, полимерные материалы, резина и др. В их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состав входят главным образом углерод, водород, кислород и азот. При горении их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образуются продукты горения: СO 2 ,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>, Н 2 O, N 2 , которые при высоких температурах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находятся в газообразном состоянии.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При неполном сгорании органических веще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ств в пр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>одуктах сгорания содержатся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твердые частицы сажи (углерод).</w:t>
      </w:r>
    </w:p>
    <w:p w:rsidR="00F962BC" w:rsidRPr="00DA78EA" w:rsidRDefault="00F962BC" w:rsidP="0095229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Дисперсная система, состоящая из мельчайших твердых частиц, взвешенных в смеси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продуктов сгорания с воздухом, носит название дыма.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Продукты полного и неполного сгорания в определенных концентрациях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представляют опасность для жизни человека. Так, концентрация CO 2 , равная 8—10%,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вызывает быструю потерю сознания и смерть. Вдыхание воздуха, содержащего 0,4%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окиси углерода, также может привести к смерти. Между тем на пожарах в помещениях с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низкой интенсивностью газообмена (подвалы, кладовки, склады) концентрация окиси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углерода в дыме может намного превышать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указанную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Вредные для дыхания вещества содержатся в продуктах горения пластмасс. Так, при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горении линолеума может образовываться сероводород и сернистый газ, при горении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пенополиуретана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— цианистый водород и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толуилендиизоцианат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>, при горении винипласта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— хлористый водород и окись углерода, при горении капрона — цианистый водород.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Продукты неполного сгорания способны гореть, когда их концентрация в дыме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становится достаточной. Смешиваясь с воздухом, они образуют взрывчатые смеси. Это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следует учитывать при тушении пожаров в закрытых помещениях, где происходило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тление. При открывании таких помещений возможны взрывы.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 процессе горения одновременно с образованием продуктов сгорания происходит</w:t>
      </w:r>
      <w:r w:rsidR="00036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выделение тепла.</w:t>
      </w:r>
    </w:p>
    <w:p w:rsidR="0095229D" w:rsidRDefault="0095229D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0367F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FF" w:rsidRDefault="000367FF" w:rsidP="000367F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FF" w:rsidRDefault="000367FF" w:rsidP="000367F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67FF" w:rsidRDefault="00F962BC" w:rsidP="000367F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Тема 2.3. Пожароопасные свойства применяемых материалов.</w:t>
      </w:r>
    </w:p>
    <w:p w:rsidR="00F962BC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По агрегатному состоянию вещества и материалы подразделяются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962BC" w:rsidRDefault="00F962BC" w:rsidP="00B839D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tLeast"/>
        <w:ind w:left="284" w:hanging="284"/>
        <w:jc w:val="both"/>
        <w:textAlignment w:val="baseline"/>
      </w:pPr>
      <w:r w:rsidRPr="00B839D8">
        <w:t>ГАЗЫ - вещества, давление насыщенных паров которых при температуре 25°С и</w:t>
      </w:r>
      <w:r w:rsidR="00B839D8">
        <w:t xml:space="preserve"> </w:t>
      </w:r>
      <w:r w:rsidRPr="00B839D8">
        <w:t xml:space="preserve">давлении 101,3 кПа (1 </w:t>
      </w:r>
      <w:proofErr w:type="spellStart"/>
      <w:proofErr w:type="gramStart"/>
      <w:r w:rsidRPr="00B839D8">
        <w:t>атм</w:t>
      </w:r>
      <w:proofErr w:type="spellEnd"/>
      <w:proofErr w:type="gramEnd"/>
      <w:r w:rsidRPr="00B839D8">
        <w:t xml:space="preserve">) превышает 101,3 кПа (1 </w:t>
      </w:r>
      <w:proofErr w:type="spellStart"/>
      <w:r w:rsidRPr="00B839D8">
        <w:t>атм</w:t>
      </w:r>
      <w:proofErr w:type="spellEnd"/>
      <w:r w:rsidRPr="00B839D8">
        <w:t>).</w:t>
      </w:r>
    </w:p>
    <w:p w:rsidR="00F962BC" w:rsidRDefault="00F962BC" w:rsidP="00B839D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tLeast"/>
        <w:ind w:left="284" w:hanging="284"/>
        <w:jc w:val="both"/>
        <w:textAlignment w:val="baseline"/>
      </w:pPr>
      <w:r w:rsidRPr="00B839D8">
        <w:t xml:space="preserve">ЖИДКОСТИ - то же, но давлении меньше 101,3 кПа (1 </w:t>
      </w:r>
      <w:proofErr w:type="spellStart"/>
      <w:proofErr w:type="gramStart"/>
      <w:r w:rsidRPr="00B839D8">
        <w:t>атм</w:t>
      </w:r>
      <w:proofErr w:type="spellEnd"/>
      <w:proofErr w:type="gramEnd"/>
      <w:r w:rsidRPr="00B839D8">
        <w:t>). К жидкостям</w:t>
      </w:r>
      <w:r w:rsidR="00B839D8">
        <w:t xml:space="preserve"> </w:t>
      </w:r>
      <w:r w:rsidRPr="00B839D8">
        <w:t>относят также твердые плавящиеся вещества, температура плавления или каплепадения</w:t>
      </w:r>
      <w:r w:rsidR="00B839D8">
        <w:t xml:space="preserve"> </w:t>
      </w:r>
      <w:r w:rsidRPr="00B839D8">
        <w:t>которых меньше 50°С.</w:t>
      </w:r>
    </w:p>
    <w:p w:rsidR="00F962BC" w:rsidRDefault="00F962BC" w:rsidP="00DA78EA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tLeast"/>
        <w:ind w:left="284" w:hanging="284"/>
        <w:jc w:val="both"/>
        <w:textAlignment w:val="baseline"/>
      </w:pPr>
      <w:r w:rsidRPr="00B839D8">
        <w:t>ТВЕРДЫЕ - индивидуальные вещества и их смеси с температурой плавления или</w:t>
      </w:r>
      <w:r w:rsidR="00B839D8">
        <w:t xml:space="preserve"> </w:t>
      </w:r>
      <w:r w:rsidRPr="00B839D8">
        <w:t>каплепадения больше 50</w:t>
      </w:r>
      <w:proofErr w:type="gramStart"/>
      <w:r w:rsidRPr="00B839D8">
        <w:t>°С</w:t>
      </w:r>
      <w:proofErr w:type="gramEnd"/>
      <w:r w:rsidRPr="00B839D8">
        <w:t xml:space="preserve"> (например, вазелин - 54°С), а также вещества, не имеющие</w:t>
      </w:r>
      <w:r w:rsidR="00B839D8">
        <w:t xml:space="preserve"> </w:t>
      </w:r>
      <w:r w:rsidRPr="00B839D8">
        <w:t>температуру плавления (например, древесина, ткани и т.п.).</w:t>
      </w:r>
    </w:p>
    <w:p w:rsidR="00F962BC" w:rsidRPr="00B839D8" w:rsidRDefault="00F962BC" w:rsidP="00B839D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312" w:lineRule="atLeast"/>
        <w:ind w:left="284" w:hanging="284"/>
        <w:jc w:val="both"/>
        <w:textAlignment w:val="baseline"/>
      </w:pPr>
      <w:r w:rsidRPr="00B839D8">
        <w:t xml:space="preserve">ПЫЛИ - </w:t>
      </w:r>
      <w:proofErr w:type="spellStart"/>
      <w:r w:rsidRPr="00B839D8">
        <w:t>диспергированные</w:t>
      </w:r>
      <w:proofErr w:type="spellEnd"/>
      <w:r w:rsidRPr="00B839D8">
        <w:t xml:space="preserve"> (измельченные) твердые вещества и материалы с</w:t>
      </w:r>
      <w:r w:rsidR="00B839D8">
        <w:t xml:space="preserve"> </w:t>
      </w:r>
      <w:r w:rsidRPr="00B839D8">
        <w:t>размером частиц менее 850 мкм (0,85 мм).</w:t>
      </w:r>
    </w:p>
    <w:p w:rsidR="00F962BC" w:rsidRPr="00DA78EA" w:rsidRDefault="00F962BC" w:rsidP="00B839D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Категория  пожарной  опасности  здания  (сооружения,  помещения)  -</w:t>
      </w:r>
      <w:r w:rsidR="00B83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классификационная  характеристика  пожарной  опасности  объекта,  определяемая</w:t>
      </w:r>
      <w:r w:rsidR="00B83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количеством и пожароопасными свойствами находящихся (образующихся) в них веществ</w:t>
      </w:r>
      <w:r w:rsidR="00B83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 материалов.</w:t>
      </w:r>
    </w:p>
    <w:p w:rsidR="00F962BC" w:rsidRPr="00DA78EA" w:rsidRDefault="00F962BC" w:rsidP="00B839D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Пожарная  опасность  материала  (конструкции)  -  свойство  материала  или</w:t>
      </w:r>
      <w:r w:rsidR="00B83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конструкции, способствующее возникновению опасных факторов и развитию пожара.</w:t>
      </w:r>
    </w:p>
    <w:p w:rsidR="00F962BC" w:rsidRPr="00B839D8" w:rsidRDefault="00F962BC" w:rsidP="00B839D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9D8">
        <w:rPr>
          <w:rFonts w:ascii="Times New Roman" w:eastAsia="Times New Roman" w:hAnsi="Times New Roman" w:cs="Times New Roman"/>
          <w:b/>
          <w:sz w:val="24"/>
          <w:szCs w:val="24"/>
        </w:rPr>
        <w:t>Классификация строительных материалов помещения по группам горючести.</w:t>
      </w:r>
    </w:p>
    <w:p w:rsidR="00F962BC" w:rsidRPr="00DA78EA" w:rsidRDefault="00F962BC" w:rsidP="00B839D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Классификация строительных материалов по пожарной опасности основывается на</w:t>
      </w:r>
      <w:r w:rsidR="00B83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их свойствах и способности к образованию опасных факторов пожара.</w:t>
      </w:r>
    </w:p>
    <w:p w:rsidR="00F962BC" w:rsidRPr="00DA78EA" w:rsidRDefault="00F962BC" w:rsidP="00B839D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Пожарная опасность строительных материалов характеризуется следующими</w:t>
      </w:r>
      <w:r w:rsidR="00B83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свойствами:</w:t>
      </w:r>
    </w:p>
    <w:p w:rsidR="00F962BC" w:rsidRPr="00DA78EA" w:rsidRDefault="00F962BC" w:rsidP="00B839D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1.горючесть;</w:t>
      </w:r>
    </w:p>
    <w:p w:rsidR="00F962BC" w:rsidRPr="00DA78EA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2.воспламеняемость;</w:t>
      </w:r>
    </w:p>
    <w:p w:rsidR="00F962BC" w:rsidRPr="00DA78EA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3.способность распространения пламени по поверхности;</w:t>
      </w:r>
    </w:p>
    <w:p w:rsidR="00F962BC" w:rsidRPr="00DA78EA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4.дымообразующая способность;</w:t>
      </w:r>
    </w:p>
    <w:p w:rsidR="00F962BC" w:rsidRPr="00DA78EA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5.токсичность продуктов горения.</w:t>
      </w:r>
    </w:p>
    <w:p w:rsidR="00F962BC" w:rsidRPr="00DA78EA" w:rsidRDefault="00F962BC" w:rsidP="00B839D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По горючести строительные материалы подразделяются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горючие (Г) и негорючие</w:t>
      </w:r>
      <w:r w:rsidR="00B83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(НГ).</w:t>
      </w:r>
    </w:p>
    <w:p w:rsidR="00F962BC" w:rsidRPr="00DA78EA" w:rsidRDefault="00F962BC" w:rsidP="00B839D8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Строительные материалы относятся к негорючим при следующих значениях</w:t>
      </w:r>
      <w:r w:rsidR="00B83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параметров горючести, определяемых экспериментальным путем: прирост температуры -</w:t>
      </w:r>
      <w:r w:rsidR="00B83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не более 50 градусов Цельсия, потеря массы образца - не более 50 процентов,</w:t>
      </w:r>
      <w:r w:rsidR="00B83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продолжительность устойчивого пламенного горения - не более 10 секунд.</w:t>
      </w:r>
      <w:proofErr w:type="gramEnd"/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По воспламеняемости горючие строительные материалы (в том числе напольные</w:t>
      </w:r>
      <w:r w:rsidR="00B839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ковровые покрытия) подразделяются на следующие группы:</w:t>
      </w:r>
    </w:p>
    <w:p w:rsidR="00F962BC" w:rsidRDefault="00F962BC" w:rsidP="005D5F42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7E6735">
        <w:t>трудновоспламеняемые (В</w:t>
      </w:r>
      <w:proofErr w:type="gramStart"/>
      <w:r w:rsidRPr="007E6735">
        <w:t>1</w:t>
      </w:r>
      <w:proofErr w:type="gramEnd"/>
      <w:r w:rsidRPr="007E6735">
        <w:t>), имеющие величину критической поверхностной</w:t>
      </w:r>
      <w:r w:rsidR="005D5F42">
        <w:t xml:space="preserve"> </w:t>
      </w:r>
      <w:r w:rsidRPr="005D5F42">
        <w:t>плотности теплового потока более 35 киловатт на квадратный метр;</w:t>
      </w:r>
    </w:p>
    <w:p w:rsidR="00F962BC" w:rsidRDefault="00F962BC" w:rsidP="005D5F42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D5F42">
        <w:t>умеренновоспламеняемые (В</w:t>
      </w:r>
      <w:proofErr w:type="gramStart"/>
      <w:r w:rsidRPr="005D5F42">
        <w:t>2</w:t>
      </w:r>
      <w:proofErr w:type="gramEnd"/>
      <w:r w:rsidRPr="005D5F42">
        <w:t>), имеющие величину критической поверхностной</w:t>
      </w:r>
      <w:r w:rsidR="005D5F42">
        <w:t xml:space="preserve"> </w:t>
      </w:r>
      <w:r w:rsidRPr="005D5F42">
        <w:t>плотности теплового потока не менее 20, но не более 35 киловатт на квадратный метр;</w:t>
      </w:r>
    </w:p>
    <w:p w:rsidR="00F962BC" w:rsidRPr="005D5F42" w:rsidRDefault="00F962BC" w:rsidP="005D5F42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D5F42">
        <w:t>легковоспламеняемые (В3), имеющие величину критической поверхностной</w:t>
      </w:r>
      <w:r w:rsidR="005D5F42">
        <w:t xml:space="preserve"> </w:t>
      </w:r>
      <w:r w:rsidRPr="005D5F42">
        <w:t>плотности теплового потока менее 20 киловатт на квадратный метр.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По скорости распространения пламени по поверхности горючие строительные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материалы (в том числе напольные ковровые покрытия) подразделяются на следующие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группы:</w:t>
      </w:r>
    </w:p>
    <w:p w:rsidR="00F962BC" w:rsidRDefault="00F962BC" w:rsidP="005D5F42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D5F42">
        <w:t>нераспространяющие (РП</w:t>
      </w:r>
      <w:proofErr w:type="gramStart"/>
      <w:r w:rsidRPr="005D5F42">
        <w:t>1</w:t>
      </w:r>
      <w:proofErr w:type="gramEnd"/>
      <w:r w:rsidRPr="005D5F42">
        <w:t>), имеющие величину критической поверхностной</w:t>
      </w:r>
      <w:r w:rsidR="005D5F42">
        <w:t xml:space="preserve"> </w:t>
      </w:r>
      <w:r w:rsidRPr="005D5F42">
        <w:t>плотности теплового потока более 11 киловатт на квадратный метр;</w:t>
      </w:r>
    </w:p>
    <w:p w:rsidR="00F962BC" w:rsidRDefault="00F962BC" w:rsidP="00DA78EA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D5F42">
        <w:t>слабораспространяющие (РП</w:t>
      </w:r>
      <w:proofErr w:type="gramStart"/>
      <w:r w:rsidRPr="005D5F42">
        <w:t>2</w:t>
      </w:r>
      <w:proofErr w:type="gramEnd"/>
      <w:r w:rsidRPr="005D5F42">
        <w:t>), имеющие величину критической поверхностной</w:t>
      </w:r>
      <w:r w:rsidR="005D5F42">
        <w:t xml:space="preserve"> </w:t>
      </w:r>
      <w:r w:rsidRPr="005D5F42">
        <w:t>плотности теплового потока не менее 8, но не более 11 киловатт на квадратный метр;</w:t>
      </w:r>
    </w:p>
    <w:p w:rsidR="00F962BC" w:rsidRDefault="00F962BC" w:rsidP="00DA78EA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proofErr w:type="gramStart"/>
      <w:r w:rsidRPr="005D5F42">
        <w:t>умереннораспространяющие  (РП3),  имеющие  величину  критической</w:t>
      </w:r>
      <w:r w:rsidR="005D5F42">
        <w:t xml:space="preserve"> </w:t>
      </w:r>
      <w:r w:rsidRPr="005D5F42">
        <w:t>поверхностной плотности теплового потока не менее 5, но не более 8 киловатт на</w:t>
      </w:r>
      <w:r w:rsidR="005D5F42">
        <w:t xml:space="preserve"> </w:t>
      </w:r>
      <w:r w:rsidRPr="005D5F42">
        <w:t>квадратный метр;</w:t>
      </w:r>
      <w:proofErr w:type="gramEnd"/>
    </w:p>
    <w:p w:rsidR="00F962BC" w:rsidRPr="005D5F42" w:rsidRDefault="00F962BC" w:rsidP="00DA78EA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D5F42">
        <w:t>сильнораспространяющие (РП</w:t>
      </w:r>
      <w:proofErr w:type="gramStart"/>
      <w:r w:rsidRPr="005D5F42">
        <w:t>4</w:t>
      </w:r>
      <w:proofErr w:type="gramEnd"/>
      <w:r w:rsidRPr="005D5F42">
        <w:t>), имеющие величину критической поверхностной</w:t>
      </w:r>
      <w:r w:rsidR="005D5F42">
        <w:t xml:space="preserve"> </w:t>
      </w:r>
      <w:r w:rsidRPr="005D5F42">
        <w:t>плотности теплового потока менее 5 киловатт на квадратный метр.</w:t>
      </w:r>
    </w:p>
    <w:p w:rsidR="00F962BC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По дымообразующей способности горючие строительные материалы в зависимости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от значения коэффициента дымообразования подразделяются на следующие группы:</w:t>
      </w:r>
    </w:p>
    <w:p w:rsidR="00F962BC" w:rsidRDefault="00F962BC" w:rsidP="00DA78EA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D5F42">
        <w:t>с  малой  дымообразующей  способностью  (Д</w:t>
      </w:r>
      <w:proofErr w:type="gramStart"/>
      <w:r w:rsidRPr="005D5F42">
        <w:t>1</w:t>
      </w:r>
      <w:proofErr w:type="gramEnd"/>
      <w:r w:rsidRPr="005D5F42">
        <w:t>),  имеющие  коэффициент</w:t>
      </w:r>
      <w:r w:rsidR="005D5F42">
        <w:t xml:space="preserve"> </w:t>
      </w:r>
      <w:r w:rsidRPr="005D5F42">
        <w:t>дымообразования менее 50 квадратных метров на килограмм;</w:t>
      </w:r>
    </w:p>
    <w:p w:rsidR="00F962BC" w:rsidRDefault="00F962BC" w:rsidP="005D5F4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D5F42">
        <w:t>с умеренной дымообразующей способностью (Д</w:t>
      </w:r>
      <w:proofErr w:type="gramStart"/>
      <w:r w:rsidRPr="005D5F42">
        <w:t>2</w:t>
      </w:r>
      <w:proofErr w:type="gramEnd"/>
      <w:r w:rsidRPr="005D5F42">
        <w:t>), имеющие коэффициент</w:t>
      </w:r>
      <w:r w:rsidR="005D5F42">
        <w:t xml:space="preserve"> </w:t>
      </w:r>
      <w:r w:rsidRPr="005D5F42">
        <w:t>дымообразования не менее 50, но не более 500 квадратных метров на килограмм;</w:t>
      </w:r>
    </w:p>
    <w:p w:rsidR="00F962BC" w:rsidRPr="005D5F42" w:rsidRDefault="00F962BC" w:rsidP="005D5F4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D5F42">
        <w:t xml:space="preserve"> с высокой дымообразующей способностью (Д3), </w:t>
      </w:r>
      <w:proofErr w:type="gramStart"/>
      <w:r w:rsidRPr="005D5F42">
        <w:t>имеющие</w:t>
      </w:r>
      <w:proofErr w:type="gramEnd"/>
      <w:r w:rsidRPr="005D5F42">
        <w:t xml:space="preserve"> коэффициент</w:t>
      </w:r>
      <w:r w:rsidR="005D5F42">
        <w:t xml:space="preserve"> </w:t>
      </w:r>
      <w:r w:rsidRPr="005D5F42">
        <w:t>дымообразования более 500 квадратных метров на килограмм.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По  токсичности  продуктов  горения  горючие  строительные  материалы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подразделяются на следующие группы:</w:t>
      </w:r>
    </w:p>
    <w:p w:rsidR="00F962BC" w:rsidRDefault="00F962BC" w:rsidP="005D5F4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12" w:lineRule="atLeast"/>
        <w:ind w:left="426" w:hanging="426"/>
        <w:textAlignment w:val="baseline"/>
      </w:pPr>
      <w:r w:rsidRPr="005D5F42">
        <w:t>малоопасные (Т</w:t>
      </w:r>
      <w:proofErr w:type="gramStart"/>
      <w:r w:rsidRPr="005D5F42">
        <w:t>1</w:t>
      </w:r>
      <w:proofErr w:type="gramEnd"/>
      <w:r w:rsidRPr="005D5F42">
        <w:t>);</w:t>
      </w:r>
    </w:p>
    <w:p w:rsidR="00F962BC" w:rsidRDefault="00F962BC" w:rsidP="00DA78EA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12" w:lineRule="atLeast"/>
        <w:ind w:left="426" w:hanging="426"/>
        <w:textAlignment w:val="baseline"/>
      </w:pPr>
      <w:r w:rsidRPr="005D5F42">
        <w:t>умеренноопасные (Т</w:t>
      </w:r>
      <w:proofErr w:type="gramStart"/>
      <w:r w:rsidRPr="005D5F42">
        <w:t>2</w:t>
      </w:r>
      <w:proofErr w:type="gramEnd"/>
      <w:r w:rsidRPr="005D5F42">
        <w:t>);</w:t>
      </w:r>
    </w:p>
    <w:p w:rsidR="00F962BC" w:rsidRDefault="00F962BC" w:rsidP="00DA78EA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12" w:lineRule="atLeast"/>
        <w:ind w:left="426" w:hanging="426"/>
        <w:textAlignment w:val="baseline"/>
      </w:pPr>
      <w:r w:rsidRPr="005D5F42">
        <w:t>высокоопасные (Т3);</w:t>
      </w:r>
    </w:p>
    <w:p w:rsidR="00F962BC" w:rsidRPr="005D5F42" w:rsidRDefault="00F962BC" w:rsidP="00DA78EA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12" w:lineRule="atLeast"/>
        <w:ind w:left="426" w:hanging="426"/>
        <w:textAlignment w:val="baseline"/>
      </w:pPr>
      <w:r w:rsidRPr="005D5F42">
        <w:t>чрезвычайно опасные (Т</w:t>
      </w:r>
      <w:proofErr w:type="gramStart"/>
      <w:r w:rsidRPr="005D5F42">
        <w:t>4</w:t>
      </w:r>
      <w:proofErr w:type="gramEnd"/>
      <w:r w:rsidRPr="005D5F42">
        <w:t>).</w:t>
      </w:r>
    </w:p>
    <w:p w:rsidR="005D5F42" w:rsidRDefault="005D5F42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2BC" w:rsidRPr="0095229D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Тема 2.4. Пожароопасность технологического процесса.</w:t>
      </w:r>
    </w:p>
    <w:p w:rsidR="005D5F42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В деятельности учреждения основной причиной возможных пожаров является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действие электрического тока.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Самыми распространенными источниками воспламенения являются: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а) искры, образующиеся при коротких замыканиях, и нагревания участков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электросетей и электрооборудования, возникающие при их перегрузках или при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появлении больших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переходных сопротивлений.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Токи коротких замыканий могут достигать больших величин. Они способны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образовать электрическую дугу, что приводит к плавлению проводов, воспламенению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изоляции, а также сгораемых предметов, веществ и материалов, находящихся поблизости.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Короткие замыкания могут возникать при неправильном подборе и монтаже электросетей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 электрооборудования, износе, старении и повреждении изоляции электропроводов и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оборудования.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Перегрузки электрических сетей возникают при токовой нагрузке, которая в течение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длительного времени превышает величины, допускаемые нормами. Перегрузки возникают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также  в  результате  нарушения  нормативных  требований  при  проектировании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электроснабжения и несоблюдения правил эксплуатации;</w:t>
      </w:r>
    </w:p>
    <w:p w:rsidR="00F962BC" w:rsidRPr="00DA78EA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б) искровые разряды статического электричества;</w:t>
      </w:r>
    </w:p>
    <w:p w:rsidR="00F962BC" w:rsidRPr="00DA78EA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в) искры, образующиеся при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>- и газосварочных работах.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Возникновение 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пожара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 возможно  предотвратить  путем  осуществления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соответствующих  инженерно-технических  мероприятий  при  проектировании  и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эксплуатации оборудования, а также соблюдением установленных правил и требований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пожарной безопасности.</w:t>
      </w:r>
    </w:p>
    <w:p w:rsidR="00F962BC" w:rsidRPr="00DA78EA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Важнейшими пожарно-профилактическими мероприятиями являются: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правильный выбор электрооборудования и способов его монтажа с учетом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пожароопасности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окружающей среды, систематический контроль исправности защитных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аппаратов и устройств на электрооборудовании, постоянный надзор за эксплуатацией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электроустановок и электросетей;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создание условий, обеспечивающих пожарную безопасность при работе с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нагретыми до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высокой температуры изделиями при сварочных и других огневых работах;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изолирование отопительных приборов от сгораемых конструкций и материалов, а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также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соблюдение режима их эксплуатации;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предупреждение появления искровых разрядов статического электричества;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проведение разъяснительной работы среди сотрудников по соблюдению правил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пожарной безопасности.</w:t>
      </w:r>
    </w:p>
    <w:p w:rsidR="00F962BC" w:rsidRPr="005D5F42" w:rsidRDefault="00F962BC" w:rsidP="005D5F42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F42">
        <w:rPr>
          <w:rFonts w:ascii="Times New Roman" w:eastAsia="Times New Roman" w:hAnsi="Times New Roman" w:cs="Times New Roman"/>
          <w:b/>
          <w:sz w:val="24"/>
          <w:szCs w:val="24"/>
        </w:rPr>
        <w:t>Пожарная опасность прямого удара молнии и вторичных ее проявлений.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Молния представляет собой электрический разряд длиной в несколько километров,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развивающийся между грозовым облаком и землей или каким-либо наземным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сооружением.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Воздействия молнии принято подразделять на две основные группы первичные,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вызванные прямым ударом молнии, и вторичные, индукции, блокированные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близкими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ее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разрядами или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занесенные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в объект протяженными металлическими коммуникациями.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Опасность прямого удара и вторичных воздействий молнии для зданий и сооружений и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находящихся в них людей определяется, с одной стороны, параметрами разряда молнии, а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 другой - технологическими и конструктивными характеристиками объекта (наличием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взрыво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>- или пожароопасных зон, огнестойкостью строительных конструкций, видом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вводимых коммуникаций, их расположением внутри объекта и т.д.).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Прямой удар молнии вызывает следующие воздействия на объект: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электрические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>, связанные с поражением людей электрическим током и появлением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перенапряжений на пораженных элементах. Даже при выполнении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молниезащиты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прямые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удары молнии с большим током и крутизной могут привести к перенапряжениям в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несколько мегавольт. При отсутствии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молниезащиты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пути растекания тока молнии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неконтролируемы и ее удар может создать опасность поражения током, опасные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напряжения шага и прикосновения, перекрытия на другие объекты;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термические, связанные с резким выделением теплоты при прямом контакте канала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молнии с содержимым объекта и при протекании через объект тока молнии. При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протекании тока молнии по тонким проводникам создается опасность их расплавления и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разрыва;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механические, обусловленные ударной волной, распространяющейся от канала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молнии, и электродинамическими силами, действующими на проводники с током молнии.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Это воздействие может быть причиной, например, сплющивания тонких металлических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трубок. Контакт с каналом может вызвать резкое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паро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>- и газообразование в некоторых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материалах с последующим механическим разрушением, например, расщеплением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древесины или образованием трещин в бетоне.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Вторичные проявления молнии связаны с действием на объект электромагнитного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поля  близких  разрядов.  Электростатическая  индукция  проявляется  в  виде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перенапряжения, возникшего на металлических конструкциях объекта и зависящего от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тока молнии,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расстояния до места удара и сопротивления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заземлителя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>. При отсутствии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надлежащего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заземлителя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перенапряжение может достигать сотен киловольт и создавать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опасность поражения людей и перекрытий между разными частями объекта.</w:t>
      </w:r>
    </w:p>
    <w:p w:rsidR="005D5F42" w:rsidRDefault="005D5F42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2BC" w:rsidRPr="0095229D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2.5. Ответственность за соблюдение требований </w:t>
      </w:r>
      <w:proofErr w:type="gramStart"/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пожарной</w:t>
      </w:r>
      <w:proofErr w:type="gramEnd"/>
    </w:p>
    <w:p w:rsidR="00F962BC" w:rsidRPr="0095229D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безопасности.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Все сотрудники Учреждения не зависимо от их образования и стажа работы обязаны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следовать инструкции о мерах пожарной безопасности в Учреждении, утвержденной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директором.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Права и обязанности граждан, а также ответственность за нарушение требований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пожарной безопасности регламентированы Федеральным законом от 21 декабря 1994г N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69-ФЗ "О пожарной безопасности" (выдержки из закона):</w:t>
      </w:r>
    </w:p>
    <w:p w:rsidR="00F962BC" w:rsidRPr="005D5F42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F42">
        <w:rPr>
          <w:rFonts w:ascii="Times New Roman" w:eastAsia="Times New Roman" w:hAnsi="Times New Roman" w:cs="Times New Roman"/>
          <w:b/>
          <w:sz w:val="24"/>
          <w:szCs w:val="24"/>
        </w:rPr>
        <w:t>Статья 34. Права и обязанности граждан в области пожарной безопасности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Граждане имеют право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защиту их жизни, здоровья и имущества в случае пожара;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возмещение ущерба, причиненного пожаром, в порядке, установленном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действующим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законодательством;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участие в установлении причин пожара, нанесшего ущерб их здоровью и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имуществу;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получение информации по вопросам пожарной безопасности, в том числе в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установленном порядке от органов управления и подразделений пожарной охраны;</w:t>
      </w:r>
    </w:p>
    <w:p w:rsidR="00F962BC" w:rsidRPr="00DA78EA" w:rsidRDefault="00F962BC" w:rsidP="005D5F42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участие в обеспечении пожарной безопасности, в том числе в установленном</w:t>
      </w:r>
      <w:r w:rsidR="005D5F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порядке в деятельности добровольной пожарной охраны.</w:t>
      </w:r>
    </w:p>
    <w:p w:rsidR="00F962BC" w:rsidRPr="00DA78EA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Граждане обязаны: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соблюдать требования пожарной безопасности;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иметь в помещениях и строениях, находящихся в их собственности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(пользовании),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первичные средства тушения пожаров и противопожарный инвентарь в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правилами пожарной безопасности и перечнями, утвержденными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соответствующими органами местного самоуправления;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при обнаружении пожаров немедленно уведомлять о них пожарную охрану;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до прибытия пожарной охраны принимать посильные меры по спасению людей,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имущества и тушению пожаров;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оказывать содействие пожарной охране при тушении пожаров;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выполнять  предписания,  постановления  и  иные  законные  требования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должностных лиц государственного пожарного надзора;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предоставлять  в  порядке,  установленном  законодательством  Российской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Федерации, возможность должностным лицам государственного пожарного надзора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проводить  обследования  и 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 принадлежащих  им  производственных,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хозяйственных, жилых и иных помещений и строений в целях контроля за соблюдением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требований пожарной безопасности и пресечения их нарушений.</w:t>
      </w:r>
    </w:p>
    <w:p w:rsidR="00F962BC" w:rsidRPr="008A75DB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5DB">
        <w:rPr>
          <w:rFonts w:ascii="Times New Roman" w:eastAsia="Times New Roman" w:hAnsi="Times New Roman" w:cs="Times New Roman"/>
          <w:b/>
          <w:sz w:val="24"/>
          <w:szCs w:val="24"/>
        </w:rPr>
        <w:t>Статья 38. Ответственность за нарушение требований пожарной безопасности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Ответственность за нарушение требований пожарной безопасности в соответствии с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 несут: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собственники имущества;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руководители федеральных органов исполнительной власти;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руководители органов местного самоуправления;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лица, уполномоченные владеть, пользоваться или распоряжаться имуществом, в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том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числе руководители организаций;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-  лица, в установленном порядке назначенные ответственными за обеспечение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пожарной безопасности;</w:t>
      </w:r>
      <w:proofErr w:type="gramEnd"/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должностные лица в пределах их компетенции.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Лица, указанные в части первой настоящей статьи, иные граждане за нарушение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требований пожарной безопасности, а также за иные правонарушения в области пожарной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безопасности могут быть привлечены к дисциплинарной, административной или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уголовной ответственности в соответствии с действующим законодательством.</w:t>
      </w:r>
    </w:p>
    <w:p w:rsidR="008A75DB" w:rsidRPr="008A75DB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5DB">
        <w:rPr>
          <w:rFonts w:ascii="Times New Roman" w:eastAsia="Times New Roman" w:hAnsi="Times New Roman" w:cs="Times New Roman"/>
          <w:b/>
          <w:sz w:val="24"/>
          <w:szCs w:val="24"/>
        </w:rPr>
        <w:t>Статья 39. Административная ответственность руководителей организаций</w:t>
      </w:r>
      <w:r w:rsidR="008A75DB" w:rsidRPr="008A75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Основания и порядок привлечения руководителей организаций к административной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ответственности за правонарушения в области пожарной безопасности устанавливаются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Правила противопожарного режима в Российской Федерации. Инструкции по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пожарной безопасности.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В соответствии с данными правилами в Учреждении разработаны инструкция о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мерах пожарной безопасности в помещениях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Учреждения, инструкция по эвакуации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людей при возникновении пожара, а также порядок действий при пожаре. Все сотрудники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Учреждения обязаны ознакомиться с данными локальными актами.</w:t>
      </w:r>
    </w:p>
    <w:p w:rsidR="008A75DB" w:rsidRDefault="008A75DB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2BC" w:rsidRPr="0095229D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Тема 2.6. Виды огнетушителей и их применение.</w:t>
      </w:r>
    </w:p>
    <w:p w:rsidR="008A75DB" w:rsidRDefault="008A75DB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62BC" w:rsidRPr="008A75DB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5DB">
        <w:rPr>
          <w:rFonts w:ascii="Times New Roman" w:eastAsia="Times New Roman" w:hAnsi="Times New Roman" w:cs="Times New Roman"/>
          <w:b/>
          <w:sz w:val="24"/>
          <w:szCs w:val="24"/>
        </w:rPr>
        <w:t>Углекислотные огнетушители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Предназначены для тушения загораний различных веществ и материалов,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электроустановок под напряжением до 1000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>, двигателей внутреннего сгорания, горючих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жидкостей.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Запрещается тушить материалы, горение которых происходит без доступа воздуха.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Принцип действия основан на вытеснении двуокиси углерода избыточным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давлением. При открывании запорно-пускового устройства СО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по сифонной трубке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поступает  к  раструбу.  СО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 из  сжиженного  состояния переходит  в  твердое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(снегообразное). Температура резко (до -70С) понижается. Углекислота, попадая на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горящее вещество, изолирует его от кислорода.</w:t>
      </w:r>
    </w:p>
    <w:p w:rsidR="00F962BC" w:rsidRPr="008A75DB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5DB">
        <w:rPr>
          <w:rFonts w:ascii="Times New Roman" w:eastAsia="Times New Roman" w:hAnsi="Times New Roman" w:cs="Times New Roman"/>
          <w:b/>
          <w:sz w:val="24"/>
          <w:szCs w:val="24"/>
        </w:rPr>
        <w:t>Порошковые огнетушители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Предназначены для тушения пожаров и загораний нефтепродуктов, ЛВЖ и ГЖ,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растворителей, твердых веществ, а также электроустановок под напряжением до 1000В.</w:t>
      </w:r>
      <w:proofErr w:type="gramEnd"/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Принцип действия огнетушителей со встроенным газовым источником давления.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При срабатывании запорно-пускового устройства прокалывается заглушка баллона с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рабочим газом (углекислый газ, азот). Газ по трубке подвода поступает в нижнюю часть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корпуса огнетушителя и создает избыточное давление. Порошок вытесняется по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сифонной трубке и шланг к стволу. Нажимая на курок ствола, можно подавать порошок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порциями. Порошок, попадая на горящее вещество, изолирует его от кислорода воздуха.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Перед тушением убедись в отсутствии скруток и перегибов на шланге огнетушителя.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После тушения убедись, что очаг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ликвидирован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и пожар не возобновится.</w:t>
      </w:r>
    </w:p>
    <w:p w:rsidR="00F962BC" w:rsidRPr="008A75DB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5DB">
        <w:rPr>
          <w:rFonts w:ascii="Times New Roman" w:eastAsia="Times New Roman" w:hAnsi="Times New Roman" w:cs="Times New Roman"/>
          <w:b/>
          <w:sz w:val="24"/>
          <w:szCs w:val="24"/>
        </w:rPr>
        <w:t>Правила работы с огнетушителем (памятка)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При тушении электроустановок порошковым огнетушителем подавай заряд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порциями через 3-5 секунд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Не подноси огнетушитель ближе 1м к горящей электроустановке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Направляй струю заряда только с наветренной стороны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Не берись голой рукой за раструб углекислотного огнетушителя во избежание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обморожения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Направляй струю заряда на ближний край очага, углубляясь постепенно, по мере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тушения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Очаг пожара тушите сверху вниз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По возможности тушите пожар несколькими огнетушителями</w:t>
      </w:r>
    </w:p>
    <w:p w:rsidR="00F962BC" w:rsidRPr="008A75DB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5DB">
        <w:rPr>
          <w:rFonts w:ascii="Times New Roman" w:eastAsia="Times New Roman" w:hAnsi="Times New Roman" w:cs="Times New Roman"/>
          <w:b/>
          <w:sz w:val="24"/>
          <w:szCs w:val="24"/>
        </w:rPr>
        <w:t>Правила работы с порошковыми огнетушителями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Тушить очаг пожара с наветренной стороны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При проливе ЛВЖ тушение начинать с передней кромки, направляя струю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порошка на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горящую поверхность, а не на пламя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Истекающую жидкость тушить сверху вниз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Горящую вертикальную поверхность тушить снизу вверх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При  наличии  нескольких  огнетушителей,  необходимо  применять  их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Следите,  чтобы  потушенный  очаг  не  вспыхнул  снова  (никогда  не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поворачивайтесь к нему спиной)</w:t>
      </w:r>
    </w:p>
    <w:p w:rsidR="00F962BC" w:rsidRPr="00DA78EA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 После использования огнетушители сразу необходимо оправить на перезарядку.</w:t>
      </w:r>
    </w:p>
    <w:p w:rsidR="00F962BC" w:rsidRPr="008A75DB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75DB">
        <w:rPr>
          <w:rFonts w:ascii="Times New Roman" w:eastAsia="Times New Roman" w:hAnsi="Times New Roman" w:cs="Times New Roman"/>
          <w:b/>
          <w:sz w:val="24"/>
          <w:szCs w:val="24"/>
        </w:rPr>
        <w:t>Тип огнетушителя</w:t>
      </w:r>
      <w:r w:rsidR="008A75D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75DB">
        <w:rPr>
          <w:rFonts w:ascii="Times New Roman" w:eastAsia="Times New Roman" w:hAnsi="Times New Roman" w:cs="Times New Roman"/>
          <w:b/>
          <w:sz w:val="24"/>
          <w:szCs w:val="24"/>
        </w:rPr>
        <w:t xml:space="preserve">  Огнетушащее вещество</w:t>
      </w:r>
      <w:r w:rsidR="008A75D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75DB">
        <w:rPr>
          <w:rFonts w:ascii="Times New Roman" w:eastAsia="Times New Roman" w:hAnsi="Times New Roman" w:cs="Times New Roman"/>
          <w:b/>
          <w:sz w:val="24"/>
          <w:szCs w:val="24"/>
        </w:rPr>
        <w:t xml:space="preserve">  Температура эксплуатации</w:t>
      </w:r>
      <w:r w:rsidR="008A75D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Углекислотные  Двуокись углерода (СО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>)  -40 до +50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Порошковые  Порошок огнетушащий 40% АВС (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>)  -40 до +50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Данная информация является исключительно справочной, согласно ГОСТ 51057-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2001, 51017-2009, и может отличаться от параметров завода изготовителя, в соответствии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 ТУ.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Практическое занятие: порядок приведения в действие огнетушителей; правила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тушения возникших загораний с помощью огнетушителей.</w:t>
      </w:r>
    </w:p>
    <w:p w:rsidR="008A75DB" w:rsidRDefault="008A75DB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2BC" w:rsidRPr="0095229D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Тема 2.7. Требования при тушении электроустановок и оборудования.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При возникновении пожара в электроустановке в организации работник,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обнаруживший загорание, немедленно сообщает о возникновении пожара по телефону 01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(с мобильного 010)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 лицу, назначенному приказом руководителя организации ответственным за пожарную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безопасность, после чего приступить к тушению пожара имеющимися средствами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пожаротушения, соблюдая при этом правила охраны труда.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Лицо, назначенное приказом руководителя организации ответственным за пожарную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безопасность, обязано немедленно сообщить о возникновении пожара руководителю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Лицо, назначенное приказом руководителя организации ответственным за пожарную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безопасность, лично или с привлечением подчиненного персонала обязан определить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место возникновения пожара, возможные пути его распространения, оценить возможную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опасность для обслуживающего или другого персонала, технологического оборудования.</w:t>
      </w:r>
      <w:proofErr w:type="gramEnd"/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 случае угрозы жизни людей необходимо немедленно организовать эвакуацию всех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работников, не участвующих в тушении пожара.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После определения места возникновения пожара лицо, назначенное приказом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руководите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ля организации ответственным за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пожарную безопасность, обязано выполнить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следующие работы:</w:t>
      </w:r>
    </w:p>
    <w:p w:rsidR="00F962BC" w:rsidRDefault="00F962BC" w:rsidP="008A75DB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8A75DB">
        <w:t>лично или с привлечением дежурного персонала и других работников проверить</w:t>
      </w:r>
      <w:r w:rsidR="008A75DB">
        <w:t xml:space="preserve"> </w:t>
      </w:r>
      <w:r w:rsidRPr="008A75DB">
        <w:t>включение автоматической установки пожаротушения (при ее наличии), а в случае</w:t>
      </w:r>
      <w:r w:rsidR="008A75DB">
        <w:t xml:space="preserve"> </w:t>
      </w:r>
      <w:r w:rsidRPr="008A75DB">
        <w:t>отказа – задействовать ее в ручном режиме;</w:t>
      </w:r>
    </w:p>
    <w:p w:rsidR="00F962BC" w:rsidRDefault="00F962BC" w:rsidP="008A75DB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8A75DB">
        <w:t>принять меры по созданию безопасных условий персоналу объекта и работникам</w:t>
      </w:r>
      <w:r w:rsidR="008A75DB">
        <w:t xml:space="preserve"> </w:t>
      </w:r>
      <w:r w:rsidRPr="008A75DB">
        <w:t>подразделений по чрезвычайным ситуациям для ликвидации пожара;</w:t>
      </w:r>
    </w:p>
    <w:p w:rsidR="00F962BC" w:rsidRDefault="00F962BC" w:rsidP="008A75DB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8A75DB">
        <w:t>выполнить</w:t>
      </w:r>
      <w:r w:rsidR="008A75DB">
        <w:t xml:space="preserve"> </w:t>
      </w:r>
      <w:r w:rsidRPr="008A75DB">
        <w:t>(отключе</w:t>
      </w:r>
      <w:r w:rsidR="008A75DB">
        <w:t xml:space="preserve">ние) </w:t>
      </w:r>
      <w:r w:rsidRPr="008A75DB">
        <w:t>оборудования;</w:t>
      </w:r>
    </w:p>
    <w:p w:rsidR="00F962BC" w:rsidRPr="008A75DB" w:rsidRDefault="00F962BC" w:rsidP="008A75DB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8A75DB">
        <w:t>приступить к тушению пожара силами и средствами учреждения;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До прибытия первого подразделения по чрезвычайным ситуациям руководит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тушением пожара лицо, назначенное приказом руководителя организации ответственным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пожарную безопасность объекта или руководитель организации.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Тушение пожаров в электроустановках осуществляется после снятия напряжения с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горящей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и соседних установок.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В исключительных случаях, когда напряжение с горящих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установок снять невозможно, допускается тушение их под напряжением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хладоновыми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(до</w:t>
      </w:r>
      <w:proofErr w:type="gramEnd"/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380 В), порошковыми (до 1 кВ) или углекислотными (до 10 кВ) средствами.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Чтобы во время тушения избежать поражения электрическим током, необходимо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строго соблюдать безопасные расстояния до электроустановок, использовать в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огнетушителях  насадки  из  диэлектрических  материалов,  а  также  применять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индивидуальные изолирующие средства (диэлектрические калоши, сапоги, перчатки).</w:t>
      </w:r>
    </w:p>
    <w:p w:rsidR="00F962BC" w:rsidRPr="00DA78EA" w:rsidRDefault="00F962BC" w:rsidP="008A75DB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Тушение пожаров электроустановок под напряжением водными и воздушн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A75DB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пенными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огнетушителями запрещается.</w:t>
      </w:r>
    </w:p>
    <w:p w:rsidR="008A75DB" w:rsidRDefault="008A75DB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5DB" w:rsidRDefault="008A75DB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5DB" w:rsidRDefault="008A75DB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75DB" w:rsidRDefault="008A75DB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2BC" w:rsidRPr="0095229D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2.8. Поведение и действия инструктируемого при загорании и </w:t>
      </w:r>
      <w:proofErr w:type="gramStart"/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</w:p>
    <w:p w:rsidR="00F962BC" w:rsidRPr="0095229D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условиях</w:t>
      </w:r>
      <w:proofErr w:type="gramEnd"/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пожара, а также при сильном задымлении на путях эвакуации.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Все сотрудники учреждения должны действовать согласно утвержденному в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учреждении порядку действий при пожаре.</w:t>
      </w:r>
    </w:p>
    <w:p w:rsidR="00F962BC" w:rsidRPr="00466C21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C21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466C21">
        <w:rPr>
          <w:rFonts w:ascii="Times New Roman" w:eastAsia="Times New Roman" w:hAnsi="Times New Roman" w:cs="Times New Roman"/>
          <w:b/>
          <w:sz w:val="24"/>
          <w:szCs w:val="24"/>
        </w:rPr>
        <w:t>орядок действия при пожаре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Каждый гражданин при обнаружении пожара или признаков горения обязан: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немедленно сообщить по телефону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01 (с мобильного 010)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в пожарную охрану (назвать адрес объекта,</w:t>
      </w:r>
      <w:r w:rsidR="008A7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место возникновения пожара, свою фамилию;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принять меры по эвакуации людей, материальных ценностей;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принять меры по тушению пожара.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До прибытия пожарного подразделения руководитель организации обязан: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продублировать сообщение о возникновении пожара в пожарную охрану и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поставить в известность вышестоящее руководство;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в случае угрозы жизни людей немедленно организовать их спасение, используя все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средства;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проверить включение в работу автоматических систем противопожарной защиты;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при необходимости отключить электроэнергию или выполнить мероприятия,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способствующие предотвращению развития пожара;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прекратить все работы в здании, кроме работ, связанных с мероприятиями по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ликвидации пожара;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удалить за пределы опасной зоны всех работников, не участвующих в тушении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пожара;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осуществить общее руководство по тушению пожара;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обеспечить соблюдение требований безопасности работниками, принимающими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участие в тушении пожара;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организовать эвакуацию и защиту материальных ценностей;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организовать встречу подразделений пожарной охраны;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организовать оказание первой медицинской помощи.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По прибытии пожарного подразделения руководитель организации обязан: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• проинформировать руководителя тушения пожара о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конструктивных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технологических особенностях объекта и других сведениях, необходимых для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proofErr w:type="gramEnd"/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ликвидации пожара;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• организовать привлечение сил и средств объекта к осуществлению необходимых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мероприятий, связанных с ликвидацией пожара и предупреждением его развития.</w:t>
      </w:r>
    </w:p>
    <w:p w:rsidR="00466C21" w:rsidRDefault="00466C21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2BC" w:rsidRPr="0095229D" w:rsidRDefault="00F962BC" w:rsidP="0095229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29D">
        <w:rPr>
          <w:rFonts w:ascii="Times New Roman" w:eastAsia="Times New Roman" w:hAnsi="Times New Roman" w:cs="Times New Roman"/>
          <w:b/>
          <w:sz w:val="24"/>
          <w:szCs w:val="24"/>
        </w:rPr>
        <w:t>Тема 2.9. Способы сообщения о пожаре.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Знакомство с порядком сообщения о пожаре: места расположения телефонов; номер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телефона пожарной части; точный адрес учреждения; порядок указания места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возникновения пожара; номер телефона учреждения.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Оповещение и эвакуация проходит согласно инструкции по эвакуации людей при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возникновении пожара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2BC" w:rsidRPr="00466C21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C21">
        <w:rPr>
          <w:rFonts w:ascii="Times New Roman" w:eastAsia="Times New Roman" w:hAnsi="Times New Roman" w:cs="Times New Roman"/>
          <w:b/>
          <w:sz w:val="24"/>
          <w:szCs w:val="24"/>
        </w:rPr>
        <w:t>Действия работников</w:t>
      </w:r>
      <w:r w:rsidR="00466C21" w:rsidRPr="00466C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466C2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  Вызов пожарной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команды</w:t>
      </w:r>
      <w:proofErr w:type="gramStart"/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вонить «01 или 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>101, 112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» по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телефону, установленному на вахте, в общем отделе,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директора (сотовый: 010)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Пример сообщения: «В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Информационном центре пожар, наш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адрес: ул. 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>Ленина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, 31.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Сообщил (должность ФИО)».</w:t>
      </w:r>
    </w:p>
    <w:p w:rsidR="00F962BC" w:rsidRPr="00466C21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6C21">
        <w:rPr>
          <w:rFonts w:ascii="Times New Roman" w:eastAsia="Times New Roman" w:hAnsi="Times New Roman" w:cs="Times New Roman"/>
          <w:b/>
          <w:sz w:val="24"/>
          <w:szCs w:val="24"/>
        </w:rPr>
        <w:t>Работник, первым</w:t>
      </w:r>
      <w:r w:rsidR="00466C21" w:rsidRPr="00466C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6C21">
        <w:rPr>
          <w:rFonts w:ascii="Times New Roman" w:eastAsia="Times New Roman" w:hAnsi="Times New Roman" w:cs="Times New Roman"/>
          <w:b/>
          <w:sz w:val="24"/>
          <w:szCs w:val="24"/>
        </w:rPr>
        <w:t>обнаруживший пожар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2  Открывание наружных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дверей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(запасные выходы).  Быстро открыть все наружные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двери,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запасные выходы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ликвидировать все возможные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препятствия у выходов. Всех</w:t>
      </w:r>
    </w:p>
    <w:p w:rsidR="00F962BC" w:rsidRPr="00DA78EA" w:rsidRDefault="00F962BC" w:rsidP="00466C21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выходящих из здания людей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направлять к безопасному месту</w:t>
      </w:r>
      <w:r w:rsidR="00466C21">
        <w:rPr>
          <w:rFonts w:ascii="Times New Roman" w:eastAsia="Times New Roman" w:hAnsi="Times New Roman" w:cs="Times New Roman"/>
          <w:sz w:val="24"/>
          <w:szCs w:val="24"/>
        </w:rPr>
        <w:t xml:space="preserve"> (Ул. Ладыженского, 24/1: в холодное  время  года в МБОУ СОШ № 4 АГО, в теплое время года на стадион МБОУ СОШ № 24 АГО; Ул. </w:t>
      </w:r>
      <w:proofErr w:type="gramStart"/>
      <w:r w:rsidR="00466C21">
        <w:rPr>
          <w:rFonts w:ascii="Times New Roman" w:eastAsia="Times New Roman" w:hAnsi="Times New Roman" w:cs="Times New Roman"/>
          <w:sz w:val="24"/>
          <w:szCs w:val="24"/>
        </w:rPr>
        <w:t>Советская</w:t>
      </w:r>
      <w:proofErr w:type="gramEnd"/>
      <w:r w:rsidR="00466C21">
        <w:rPr>
          <w:rFonts w:ascii="Times New Roman" w:eastAsia="Times New Roman" w:hAnsi="Times New Roman" w:cs="Times New Roman"/>
          <w:sz w:val="24"/>
          <w:szCs w:val="24"/>
        </w:rPr>
        <w:t>, 4: в холодное время года в филиал ул. Уральская, 63, в теплое время года на пришкольный стадион).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3  Оповещение о пожаре 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порядке эвакуации.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Включить систему оповещения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нажатием кнопки «Пуск системы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4  Встреча пожарной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команды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Место встречи на улице 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против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главного хода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(центральные ворота)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Встречающий</w:t>
      </w:r>
      <w:proofErr w:type="gramEnd"/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сопровождает начальника пожарной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команды к месту пожара,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информирует о степени опасности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людям, расположение ценного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имущества.</w:t>
      </w:r>
    </w:p>
    <w:p w:rsidR="005315A0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5  Тушение пожара до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прибытия пожарной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команды.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Тушение пожара организуется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немедленно с момента обнаружения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работниками учреждения, не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занятыми эвакуацией детей. Для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тушения используются огнетушители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 внутренние пожарные краны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6  Эвакуация людей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 Все люди выводятся наружу из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горящего здания через коридоры и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выходы согласно плану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эвакуации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немедленно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при обнаружении пожара или по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сигналу оповещения.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7  Эвакуация имущества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 Эвакуировать имущество 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документацию.</w:t>
      </w:r>
    </w:p>
    <w:p w:rsidR="005315A0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8  Пункт размещения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эвакуированных людей.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Эвакуированные люди размещаются</w:t>
      </w:r>
      <w:r w:rsidR="005315A0" w:rsidRP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(Ул. Ладыженского, 24/1: в холодное  время  года в МБОУ СОШ № 4 АГО, в теплое время года на стадион МБОУ СОШ № 24 АГО; Ул. </w:t>
      </w:r>
      <w:proofErr w:type="gramStart"/>
      <w:r w:rsidR="005315A0">
        <w:rPr>
          <w:rFonts w:ascii="Times New Roman" w:eastAsia="Times New Roman" w:hAnsi="Times New Roman" w:cs="Times New Roman"/>
          <w:sz w:val="24"/>
          <w:szCs w:val="24"/>
        </w:rPr>
        <w:t>Советская</w:t>
      </w:r>
      <w:proofErr w:type="gramEnd"/>
      <w:r w:rsidR="005315A0">
        <w:rPr>
          <w:rFonts w:ascii="Times New Roman" w:eastAsia="Times New Roman" w:hAnsi="Times New Roman" w:cs="Times New Roman"/>
          <w:sz w:val="24"/>
          <w:szCs w:val="24"/>
        </w:rPr>
        <w:t>, 4: в холодное время года в филиал ул. Уральская, 63, в теплое время года на пришкольный стадион).</w:t>
      </w:r>
    </w:p>
    <w:p w:rsidR="00F962BC" w:rsidRPr="00DA78EA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62BC" w:rsidRPr="000367FF" w:rsidRDefault="00F962BC" w:rsidP="000367F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7FF">
        <w:rPr>
          <w:rFonts w:ascii="Times New Roman" w:eastAsia="Times New Roman" w:hAnsi="Times New Roman" w:cs="Times New Roman"/>
          <w:b/>
          <w:sz w:val="24"/>
          <w:szCs w:val="24"/>
        </w:rPr>
        <w:t>Тема 2.10. Меры личной безопасности при возникновении пожара.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Прежде всего, следует определить для себя, выходить или не выходить.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Если огонь не в вашем помещении, то прежде чем открыть дверь и выйти наружу,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убедитесь, что за дверью нет большого пожара: приложите свою руку к двери или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осторожно потрогайте металлический замок, ручку. Если они горячие, то ни в коем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случае не открывайте эту дверь.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Не входите туда, где большая концентрация дыма и видимость менее 10 м: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достаточно сделать несколько вдохов и вы можете погибнуть от отравления продуктами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горения. В спокойной обстановке определите на своем этаже или в коридоре: сколько это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10 метров?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Возможно, кто-то решится пробежать задымленное пространство, задержав дыхание,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хорошо представляя себе выход на улицу. При этом обязательно надо учесть, что в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темноте можно за что-то зацепиться одеждой или спотыкнуться о непредвиденное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препятствие. Кроме того, очаг пожара может находиться на нижнем этаже, и тогда путь к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спасению — только наверх, т.е. вашей задержки дыхания должно хватить, чтобы успеть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вернуться обратно в помещение.</w:t>
      </w:r>
    </w:p>
    <w:p w:rsidR="00F962BC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Если дым и пламя позволяют выйти из помещения наружу, то:</w:t>
      </w:r>
    </w:p>
    <w:p w:rsidR="00F962BC" w:rsidRDefault="00F962BC" w:rsidP="005315A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315A0">
        <w:t>уходите скорее от огня; ничего не ищите и не собирайте;</w:t>
      </w:r>
    </w:p>
    <w:p w:rsidR="00F962BC" w:rsidRDefault="00F962BC" w:rsidP="005315A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315A0">
        <w:t>знайте, что вредные продукты горения выделяются при пожаре очень быстро;</w:t>
      </w:r>
      <w:r w:rsidR="005315A0">
        <w:t xml:space="preserve"> </w:t>
      </w:r>
      <w:r w:rsidRPr="005315A0">
        <w:t>для оценки ситуации и для спасения вы имеете очень мало времени (иногда всего 5 – 7 мин);</w:t>
      </w:r>
    </w:p>
    <w:p w:rsidR="00F962BC" w:rsidRDefault="00F962BC" w:rsidP="005315A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315A0">
        <w:t>если есть возможность, попутно отключите напряжение на электрическом щите,</w:t>
      </w:r>
      <w:r w:rsidR="005315A0">
        <w:t xml:space="preserve"> </w:t>
      </w:r>
      <w:r w:rsidRPr="005315A0">
        <w:t>расположенном на лестничной клетке;</w:t>
      </w:r>
    </w:p>
    <w:p w:rsidR="00F962BC" w:rsidRDefault="00F962BC" w:rsidP="005315A0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315A0">
        <w:t>дым, вредные продукты горения могут скапливаться в помещении на уровне вашего</w:t>
      </w:r>
      <w:r w:rsidR="005315A0">
        <w:t xml:space="preserve"> </w:t>
      </w:r>
      <w:r w:rsidRPr="005315A0">
        <w:t>роста и выше, поэтому пробирайтесь к выходу на четве</w:t>
      </w:r>
      <w:r w:rsidR="005315A0" w:rsidRPr="005315A0">
        <w:t xml:space="preserve">реньках или даже ползком; ближе </w:t>
      </w:r>
      <w:r w:rsidRPr="005315A0">
        <w:t>к</w:t>
      </w:r>
      <w:r w:rsidR="005315A0" w:rsidRPr="005315A0">
        <w:t xml:space="preserve"> </w:t>
      </w:r>
      <w:r w:rsidRPr="005315A0">
        <w:t>полу температура воздуха ниже и больше кислорода;</w:t>
      </w:r>
    </w:p>
    <w:p w:rsidR="00F962BC" w:rsidRDefault="00F962BC" w:rsidP="00DA78EA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315A0">
        <w:t>по пути за собой плотно закрывайте двери, чтобы преградить дорогу огню (дверь</w:t>
      </w:r>
      <w:r w:rsidR="005315A0">
        <w:t xml:space="preserve"> </w:t>
      </w:r>
      <w:r w:rsidRPr="005315A0">
        <w:t>может задержать распространение горения более чем на 10—15 мин!). Это даст</w:t>
      </w:r>
      <w:r w:rsidR="005315A0">
        <w:t xml:space="preserve"> </w:t>
      </w:r>
      <w:r w:rsidRPr="005315A0">
        <w:t>возможность другим людям также покинуть опасную зону или даже организовать</w:t>
      </w:r>
      <w:r w:rsidR="005315A0">
        <w:t xml:space="preserve"> </w:t>
      </w:r>
      <w:r w:rsidRPr="005315A0">
        <w:t>тушение пожара первичными средствами пожаротушения до прибытия подразделений</w:t>
      </w:r>
      <w:r w:rsidR="005315A0">
        <w:t xml:space="preserve"> </w:t>
      </w:r>
      <w:r w:rsidRPr="005315A0">
        <w:t>пожарной охраны;</w:t>
      </w:r>
    </w:p>
    <w:p w:rsidR="00F962BC" w:rsidRDefault="00F962BC" w:rsidP="00DA78EA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315A0">
        <w:t>если дыма много, першит в горле, слезятся глаза — пробирайтесь, плотно закрывая</w:t>
      </w:r>
      <w:r w:rsidR="005315A0">
        <w:t xml:space="preserve"> </w:t>
      </w:r>
      <w:r w:rsidRPr="005315A0">
        <w:t>дыхательные пути какой-нибудь многослойной хлопчатобумажной тканью, дышите через</w:t>
      </w:r>
      <w:r w:rsidR="005315A0">
        <w:t xml:space="preserve"> </w:t>
      </w:r>
      <w:r w:rsidRPr="005315A0">
        <w:t>ткань. Хорошо, если вы сможете увлажнить внешнюю часть этой ткани. Этим вы спасете</w:t>
      </w:r>
      <w:r w:rsidR="005315A0">
        <w:t xml:space="preserve"> </w:t>
      </w:r>
      <w:r w:rsidRPr="005315A0">
        <w:t>свои бронхи и легкие от действия раздражающих веществ. Но помните, что этот способ не</w:t>
      </w:r>
      <w:r w:rsidR="005315A0">
        <w:t xml:space="preserve"> </w:t>
      </w:r>
      <w:r w:rsidRPr="005315A0">
        <w:t>спасает от отравления угарным газом;</w:t>
      </w:r>
    </w:p>
    <w:p w:rsidR="00F962BC" w:rsidRDefault="00F962BC" w:rsidP="00DA78EA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315A0">
        <w:t xml:space="preserve"> покинув опасное помещение, не вздумайте возвращаться назад зачем-нибудь: во-первых, опасность там сильно возросла, а во-вторых, вас в том помещении никто не будет</w:t>
      </w:r>
      <w:r w:rsidR="005315A0">
        <w:t xml:space="preserve"> </w:t>
      </w:r>
      <w:r w:rsidRPr="005315A0">
        <w:t>искать и спасать, потому что все видели, что вы уже вышли на улицу;</w:t>
      </w:r>
    </w:p>
    <w:p w:rsidR="00F962BC" w:rsidRPr="005315A0" w:rsidRDefault="00F962BC" w:rsidP="00DA78EA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312" w:lineRule="atLeast"/>
        <w:ind w:left="426" w:hanging="426"/>
        <w:jc w:val="both"/>
        <w:textAlignment w:val="baseline"/>
      </w:pPr>
      <w:r w:rsidRPr="005315A0">
        <w:t>в случае</w:t>
      </w:r>
      <w:proofErr w:type="gramStart"/>
      <w:r w:rsidRPr="005315A0">
        <w:t>,</w:t>
      </w:r>
      <w:proofErr w:type="gramEnd"/>
      <w:r w:rsidRPr="005315A0">
        <w:t xml:space="preserve"> если вы вышли из здания незамеченными, то обязательно сообщите о</w:t>
      </w:r>
      <w:r w:rsidR="005315A0">
        <w:t xml:space="preserve"> </w:t>
      </w:r>
      <w:r w:rsidRPr="005315A0">
        <w:t>себе находящимся во дворе людям, должностным лицам объекта, в целях предупреждения</w:t>
      </w:r>
      <w:r w:rsidR="005315A0">
        <w:t xml:space="preserve"> </w:t>
      </w:r>
      <w:r w:rsidRPr="005315A0">
        <w:t>ненужного риска при ваших поисках.</w:t>
      </w:r>
    </w:p>
    <w:p w:rsidR="005315A0" w:rsidRDefault="005315A0" w:rsidP="000367F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62BC" w:rsidRPr="000367FF" w:rsidRDefault="00F962BC" w:rsidP="000367FF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7F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2.11. Способы оказания </w:t>
      </w:r>
      <w:r w:rsidR="000367FF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первой </w:t>
      </w:r>
      <w:r w:rsidRPr="000367FF">
        <w:rPr>
          <w:rFonts w:ascii="Times New Roman" w:eastAsia="Times New Roman" w:hAnsi="Times New Roman" w:cs="Times New Roman"/>
          <w:b/>
          <w:sz w:val="24"/>
          <w:szCs w:val="24"/>
        </w:rPr>
        <w:t xml:space="preserve"> помощи пострадавшим.</w:t>
      </w:r>
    </w:p>
    <w:p w:rsidR="00F962BC" w:rsidRPr="005315A0" w:rsidRDefault="00F962BC" w:rsidP="005315A0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5A0">
        <w:rPr>
          <w:rFonts w:ascii="Times New Roman" w:eastAsia="Times New Roman" w:hAnsi="Times New Roman" w:cs="Times New Roman"/>
          <w:b/>
          <w:sz w:val="24"/>
          <w:szCs w:val="24"/>
        </w:rPr>
        <w:t>Виды ожогов, их классификация, оказание первой помощи при ожогах.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Ожог – повреждение кожи, тканей, а в тяжелых случаях и мышц, костей человека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под воздействием огня, электричества, пара, химических веществ. Виды и степень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тяжести ожогов может быть разной, поэтому оказание первой помощи и последующее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лечение также отличается.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Ожоги по своим видам делятся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Термические (пламя, раскаленные металлические поверхности, горячий пар,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жидкости)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Электротермические (молния, источники электрического тока)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- Химические (кислоты, щелочи, средства бытовой химии)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Солнечные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(солнечная радиация)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По степени тяжести ожоги делятся на 4 степени: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Ожог I степени тяжести характеризуется повреждением только верхнего слоя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эпидермиса. Как правило, регенерация такого ожога происходит быстро, покраснение 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отек быстро сходят, и через несколько дней от ожога не остается и следа.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Ожог II степени затрагивает не только эпидермис, но и ростковый слой. На коже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образуются пузыри, краснота, отек. Ожог 2 степени сопровождается сильной болью, для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восстановления кожных покровов необходимо 8-14 дней.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Ожог 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 степени повреждает  эпидермис,  ростковый  слой  и  дерму.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Восстановительный период после такого ожога может занимать до 2-3 месяцев.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Заживление кожи происходит лишь на 10 дней после травмы, после отторжения всех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мертвых тканей. Ожог 3 степени зачастую требует серьезного медицинского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вмешательства. Подобное повреждение не проходит бесследно, на коже могут оставаться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шрамы и рубцы.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Ожог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spellEnd"/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и IV степени – одно из самых серьезных повреждений кожи, которое несет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угрозу человеческой жизни. Заживление такого ожога происходит лишь на 4-6 неделе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после расплавления и отторжения всех мертвых тканей. Поврежденная кожа покрывается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грануляционной тканью, очень нежной и легко ранимой, которая, постепенно уплотняясь,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превращается в рубец. При ожогах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III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spellEnd"/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и IV степени полное восстановление невозможно,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кожный покров заживляется только рубцеванием.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Первая помощь при ожогах. Если ожог небольшой, поверхностный и не сильно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болезненный, оказание первой помощи при ожогах можно провести самостоятельно.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Однако если ожог 1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2 степени занимает поверхность более 5 см, необходимо обратиться к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врачу. Первая медицинская помощь при ожогах 1-2 степени с поражением 10% тела,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ожогах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3 степени, при появлении волдырей и сильного отека производится только в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медицинском учреждении. Не стоит самостоятельно лечить ожог в области паха и ягодиц,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лица и шеи. При ожоге глаз и слизистых требуется немедленная госпитализация. Ожоги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глаз, химический ожог, а также ожог, полученный в результате вдыхания дыма, требует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немедленного медицинского вмешательства.</w:t>
      </w:r>
    </w:p>
    <w:p w:rsidR="00F962BC" w:rsidRPr="00A10E60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E60">
        <w:rPr>
          <w:rFonts w:ascii="Times New Roman" w:eastAsia="Times New Roman" w:hAnsi="Times New Roman" w:cs="Times New Roman"/>
          <w:b/>
          <w:sz w:val="24"/>
          <w:szCs w:val="24"/>
        </w:rPr>
        <w:t>После ожога 1-2 степени рекомендуется принять следующие меры: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Охладить поврежденный участок. Это можно сделать, подержав обожж</w:t>
      </w:r>
      <w:r w:rsidRPr="00DA78EA">
        <w:rPr>
          <w:rFonts w:eastAsia="Times New Roman" w:cs="Times New Roman"/>
          <w:sz w:val="24"/>
          <w:szCs w:val="24"/>
        </w:rPr>
        <w:t>ѐ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нное место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под струей холодной воды, пока боль не утихнет, а если это невозможно, тогда к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поврежденному участку кожи можно приложить холодный компресс. Холодная вода или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компресс предупреждают появление отека. Не следует прикладывать к обожж</w:t>
      </w:r>
      <w:r w:rsidRPr="00DA78EA">
        <w:rPr>
          <w:rFonts w:eastAsia="Times New Roman" w:cs="Times New Roman"/>
          <w:sz w:val="24"/>
          <w:szCs w:val="24"/>
        </w:rPr>
        <w:t>ѐ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нному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место лед во избежание обморожения и большего повреждения кожных покровов.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Наложить на место ожога стерильную марлевую повязку, которая не только защитит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обожж</w:t>
      </w:r>
      <w:r w:rsidRPr="00DA78EA">
        <w:rPr>
          <w:rFonts w:eastAsia="Times New Roman" w:cs="Times New Roman"/>
          <w:sz w:val="24"/>
          <w:szCs w:val="24"/>
        </w:rPr>
        <w:t>ѐ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нное место, но и ограничит доступ кислорода к нему, а также уменьшит боль 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защитит образовавшиеся волдыри от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>. Повязка должна быть свободной и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не сдавливать ожог.</w:t>
      </w:r>
    </w:p>
    <w:p w:rsidR="00F962BC" w:rsidRPr="00DA78EA" w:rsidRDefault="00F962BC" w:rsidP="005315A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Принять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обезболивающее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, например, аспирин,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напроксен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>, ибупрофен, анальгин и их</w:t>
      </w:r>
      <w:r w:rsidR="005315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аналоги. Не следует давать детям в качестве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обезболивающего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аспирин.</w:t>
      </w:r>
    </w:p>
    <w:p w:rsidR="00F962BC" w:rsidRPr="00DA78EA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Чего не следует делать при ожогах:</w:t>
      </w:r>
    </w:p>
    <w:p w:rsidR="00F962BC" w:rsidRPr="00DA78EA" w:rsidRDefault="00F962BC" w:rsidP="00A10E60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Прикладывать лед к ране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мази, кремы, которые могут препятствовать нормальному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заживлению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Вскрывать волдыри, это может привести к развитию инфекции в ране.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Легкие ожоги, как правило, не требуют медицинского вмешательства, однако при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первых признаках возникновения инфекции в ране, следует немедленно обратиться к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врачу. </w:t>
      </w:r>
    </w:p>
    <w:p w:rsidR="00F962BC" w:rsidRPr="00A10E60" w:rsidRDefault="00F962BC" w:rsidP="00A10E6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E60">
        <w:rPr>
          <w:rFonts w:ascii="Times New Roman" w:eastAsia="Times New Roman" w:hAnsi="Times New Roman" w:cs="Times New Roman"/>
          <w:b/>
          <w:sz w:val="24"/>
          <w:szCs w:val="24"/>
        </w:rPr>
        <w:t>Первая помощь при ожоге 3 степени:</w:t>
      </w:r>
    </w:p>
    <w:p w:rsidR="00F962BC" w:rsidRPr="00DA78EA" w:rsidRDefault="00F962BC" w:rsidP="00A10E6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Первое, что должен сделать пострадавший или свидетель несчастного случая,-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вызвать скорую медицинскую помощь.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Проверить, 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не подвергается ли пострадавший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дальнейшему воздействию высокой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температуры или дыма.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Не срывать и не удалять остатки сгоревшей одежды, чтобы еще больше не повредить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обожж</w:t>
      </w:r>
      <w:r w:rsidRPr="00DA78EA">
        <w:rPr>
          <w:rFonts w:eastAsia="Times New Roman" w:cs="Times New Roman"/>
          <w:sz w:val="24"/>
          <w:szCs w:val="24"/>
        </w:rPr>
        <w:t>ѐ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нную область.</w:t>
      </w:r>
    </w:p>
    <w:p w:rsidR="00F962BC" w:rsidRPr="00DA78EA" w:rsidRDefault="00F962BC" w:rsidP="00A10E6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Не погружать пострадавшего в холодную воду при обширных областях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повреждения. От подобных действий у человека может развиться шоковое состояние.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Обожж</w:t>
      </w:r>
      <w:r w:rsidRPr="00DA78EA">
        <w:rPr>
          <w:rFonts w:eastAsia="Times New Roman" w:cs="Times New Roman"/>
          <w:sz w:val="24"/>
          <w:szCs w:val="24"/>
        </w:rPr>
        <w:t>ѐ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нной области необходимо обеспечить возвышенное положение так, чтобы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она находилась выше области сердца.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При небольших ожогах можно наложить холодный компресс или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нетугую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повязку на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обожж</w:t>
      </w:r>
      <w:r w:rsidRPr="00DA78EA">
        <w:rPr>
          <w:rFonts w:eastAsia="Times New Roman" w:cs="Times New Roman"/>
          <w:sz w:val="24"/>
          <w:szCs w:val="24"/>
        </w:rPr>
        <w:t>ѐ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нную область.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Если потерпевший находится в сознании, необходимо его напоить теплой водой. Она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поможет восстановить водный баланс в организме.</w:t>
      </w:r>
    </w:p>
    <w:p w:rsidR="00F962BC" w:rsidRPr="00DA78EA" w:rsidRDefault="00F962BC" w:rsidP="00A10E6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При отсутствии признаков дыхания следует немедленно приступить к проведению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сердечно-легочной реанимации.</w:t>
      </w:r>
    </w:p>
    <w:p w:rsidR="00F962BC" w:rsidRPr="00A10E60" w:rsidRDefault="00F962BC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E60">
        <w:rPr>
          <w:rFonts w:ascii="Times New Roman" w:eastAsia="Times New Roman" w:hAnsi="Times New Roman" w:cs="Times New Roman"/>
          <w:b/>
          <w:sz w:val="24"/>
          <w:szCs w:val="24"/>
        </w:rPr>
        <w:t>Первая помощь при отравлении дымом и продуктами горения</w:t>
      </w:r>
    </w:p>
    <w:p w:rsidR="00F962BC" w:rsidRPr="00DA78EA" w:rsidRDefault="00F962BC" w:rsidP="00A10E6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Если отравления продуктами горения не сильное (без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тошноти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и рвоты), то следует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дать пострадавшему кофе, крепкий чай и нюхать на ватке нашатырный спирт.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При сильном отравлении (с наличием тошноты и рвоты) пострадавшего следует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скорее вынести в лежачем положении (даже если он может передвигаться сам) на свежий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воздух. Если этого сделать нельзя, нужно прекратить дальнейшее поступление угарного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газа в организм, надев на пострадавшего изолирующий противогаз,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самоспасатель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или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фильтрующий противогаз марки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Освободить от стесняющей дыхание одежды (расстегнуть воротник, пояс). Придать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телу удобное положение. Обеспечить покой.</w:t>
      </w:r>
    </w:p>
    <w:p w:rsidR="00F962BC" w:rsidRPr="00DA78EA" w:rsidRDefault="00F962BC" w:rsidP="00A10E6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Если пострадавший находится без сознания, его необходимо поместить в так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называемое "безопасное положение" - спиной вверх, чтобы открыть дыхательные пути и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исключить западание языка в глотку.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Остерегаться охлаждения. Сделать согревание с помощью грелки, горчичников к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ногам; причем при применении грелок необходимо соблюдать осторожность, так как у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пострадавших от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нарушен порог болевой чувствительности и повышается склонность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к ожогам.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Обязательно и как можно быстрее следует вызвать врача.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Главное в тяжелых случаях отравления - обеспечить человеку возможно более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раннее и длительное вдыхание кислорода, вытесняющего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A78E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 его соединения с</w:t>
      </w:r>
      <w:r w:rsidR="00A10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гемоглобином крови. Первые три часа пострадавшему необходимы высокие концентрации</w:t>
      </w:r>
    </w:p>
    <w:p w:rsidR="00F962BC" w:rsidRPr="00DA78EA" w:rsidRDefault="00F962BC" w:rsidP="00A10E60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кислорода (75-80%) с последующим снижением до 40-50%.</w:t>
      </w:r>
    </w:p>
    <w:p w:rsidR="00F962BC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0E60" w:rsidRPr="00DA78EA" w:rsidRDefault="00A10E60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F6BAD" w:rsidRDefault="008F6BAD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F6BAD" w:rsidRDefault="008F6BAD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F6BAD" w:rsidRDefault="008F6BAD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F6BAD" w:rsidRDefault="008F6BAD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F6BAD" w:rsidRDefault="008F6BAD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F6BAD" w:rsidRDefault="008F6BAD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367FF" w:rsidRDefault="000367FF" w:rsidP="00DA78EA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62BC" w:rsidRPr="008F6BAD" w:rsidRDefault="00F962BC" w:rsidP="008F6BA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BAD">
        <w:rPr>
          <w:rFonts w:ascii="Times New Roman" w:eastAsia="Times New Roman" w:hAnsi="Times New Roman" w:cs="Times New Roman"/>
          <w:b/>
          <w:sz w:val="24"/>
          <w:szCs w:val="24"/>
        </w:rPr>
        <w:t>Перечень контрольных вопросов для проверки знаний вводного</w:t>
      </w:r>
      <w:r w:rsidR="000367FF" w:rsidRPr="008F6B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6BAD">
        <w:rPr>
          <w:rFonts w:ascii="Times New Roman" w:eastAsia="Times New Roman" w:hAnsi="Times New Roman" w:cs="Times New Roman"/>
          <w:b/>
          <w:sz w:val="24"/>
          <w:szCs w:val="24"/>
        </w:rPr>
        <w:t>инструктажа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1. Обязанности и ответственность граждан за соблюдение требований</w:t>
      </w:r>
      <w:r w:rsidR="008F6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пожарной безопасности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2. Основные причины пожара. Факторы, поражающие людей при пожаре.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3. Обязанности руководителя и сотрудников учреждения по пожарной</w:t>
      </w:r>
      <w:r w:rsidR="008F6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профилактике и тушению пожара.</w:t>
      </w:r>
    </w:p>
    <w:p w:rsidR="000367FF" w:rsidRDefault="000367FF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62BC" w:rsidRPr="008F6BAD" w:rsidRDefault="00F962BC" w:rsidP="008F6BAD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6BAD">
        <w:rPr>
          <w:rFonts w:ascii="Times New Roman" w:eastAsia="Times New Roman" w:hAnsi="Times New Roman" w:cs="Times New Roman"/>
          <w:b/>
          <w:sz w:val="24"/>
          <w:szCs w:val="24"/>
        </w:rPr>
        <w:t>Перечень  контрольных  вопросов  для  проверки  знаний</w:t>
      </w:r>
      <w:r w:rsidR="000367FF" w:rsidRPr="008F6B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6BAD">
        <w:rPr>
          <w:rFonts w:ascii="Times New Roman" w:eastAsia="Times New Roman" w:hAnsi="Times New Roman" w:cs="Times New Roman"/>
          <w:b/>
          <w:sz w:val="24"/>
          <w:szCs w:val="24"/>
        </w:rPr>
        <w:t>первичного/повторного противопожарного инструктажа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1. Условия возникновения горения и пожара.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2. Пожарная  опасность  материала.  Классификация  строительных</w:t>
      </w:r>
      <w:r w:rsidR="008F6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материалов по пожарной опасности.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3. Причины возникновения пожаров от электрического тока и меры по их</w:t>
      </w:r>
      <w:r w:rsidR="008F6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предупреждению.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4. Пожарная опасность прямого удара молнии и вторичных ее</w:t>
      </w:r>
      <w:r w:rsidR="008F6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проявлений.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5. Обязанности и ответственность граждан за соблюдение требований</w:t>
      </w:r>
      <w:r w:rsidR="008F6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пожарной безопасности.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6. Обязанности руководителя и сотрудников учреждения по пожарной</w:t>
      </w:r>
      <w:r w:rsidR="008F6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профилактике и тушению пожара (выдержки из инструкции по</w:t>
      </w:r>
      <w:r w:rsidR="008F6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8EA">
        <w:rPr>
          <w:rFonts w:ascii="Times New Roman" w:eastAsia="Times New Roman" w:hAnsi="Times New Roman" w:cs="Times New Roman"/>
          <w:sz w:val="24"/>
          <w:szCs w:val="24"/>
        </w:rPr>
        <w:t>пожарной безопасности учреждения).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7. Виды огнетушителей. Правила работы с огнетушителем.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 xml:space="preserve">8. Требования при тушении </w:t>
      </w:r>
      <w:proofErr w:type="spellStart"/>
      <w:r w:rsidRPr="00DA78EA">
        <w:rPr>
          <w:rFonts w:ascii="Times New Roman" w:eastAsia="Times New Roman" w:hAnsi="Times New Roman" w:cs="Times New Roman"/>
          <w:sz w:val="24"/>
          <w:szCs w:val="24"/>
        </w:rPr>
        <w:t>электрообородования</w:t>
      </w:r>
      <w:proofErr w:type="spellEnd"/>
      <w:r w:rsidRPr="00DA78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9. Действия инструктируемого при загорании и в условиях пожара.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10. Способы сообщения о пожаре.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11. Обеспечение личной безопасности при пожаре.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12. Первая медицинская помощь при ожогах.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13. Первая помощь при отравлении дымом и продуктами горения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14. Первая медицинская помощь при кровотечениях.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15. Первая медицинская помощь при травмах в быту.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16. Первая медицинская помощь при ударе током, молнии.</w:t>
      </w:r>
    </w:p>
    <w:p w:rsidR="00F962BC" w:rsidRPr="00DA78EA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17. Основные способы искусственного дыхания.</w:t>
      </w:r>
    </w:p>
    <w:p w:rsidR="002E2B06" w:rsidRDefault="00F962BC" w:rsidP="008F6BAD">
      <w:pPr>
        <w:shd w:val="clear" w:color="auto" w:fill="FFFFFF"/>
        <w:spacing w:after="0" w:line="312" w:lineRule="atLeast"/>
        <w:jc w:val="both"/>
        <w:textAlignment w:val="baseline"/>
        <w:rPr>
          <w:rFonts w:eastAsia="Times New Roman" w:cs="Times New Roman"/>
          <w:color w:val="373737"/>
          <w:sz w:val="20"/>
          <w:szCs w:val="20"/>
        </w:rPr>
      </w:pPr>
      <w:r w:rsidRPr="00DA78EA">
        <w:rPr>
          <w:rFonts w:ascii="Times New Roman" w:eastAsia="Times New Roman" w:hAnsi="Times New Roman" w:cs="Times New Roman"/>
          <w:sz w:val="24"/>
          <w:szCs w:val="24"/>
        </w:rPr>
        <w:t>18. Эвакуация пострадавших. Способы переноски пострадавших</w:t>
      </w:r>
      <w:r w:rsidRPr="00F962BC">
        <w:rPr>
          <w:rFonts w:eastAsia="Times New Roman" w:cs="Times New Roman"/>
          <w:color w:val="373737"/>
          <w:sz w:val="20"/>
          <w:szCs w:val="20"/>
        </w:rPr>
        <w:t>.</w:t>
      </w:r>
    </w:p>
    <w:sectPr w:rsidR="002E2B06" w:rsidSect="00DA78E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DL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893"/>
    <w:multiLevelType w:val="hybridMultilevel"/>
    <w:tmpl w:val="88827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5ACB"/>
    <w:multiLevelType w:val="multilevel"/>
    <w:tmpl w:val="63FEC0F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6"/>
        <w:szCs w:val="26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6"/>
        <w:szCs w:val="26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6"/>
        <w:szCs w:val="26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6"/>
        <w:szCs w:val="26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6"/>
        <w:szCs w:val="26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6"/>
        <w:szCs w:val="26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6"/>
        <w:szCs w:val="26"/>
      </w:rPr>
    </w:lvl>
  </w:abstractNum>
  <w:abstractNum w:abstractNumId="2">
    <w:nsid w:val="04F5576D"/>
    <w:multiLevelType w:val="hybridMultilevel"/>
    <w:tmpl w:val="6576D7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0B144D"/>
    <w:multiLevelType w:val="hybridMultilevel"/>
    <w:tmpl w:val="DE6459C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C76227"/>
    <w:multiLevelType w:val="hybridMultilevel"/>
    <w:tmpl w:val="6CF8C6F0"/>
    <w:lvl w:ilvl="0" w:tplc="A0BCD3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D7A8B"/>
    <w:multiLevelType w:val="hybridMultilevel"/>
    <w:tmpl w:val="0A5822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13D7D"/>
    <w:multiLevelType w:val="hybridMultilevel"/>
    <w:tmpl w:val="602CEC8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0A4F57"/>
    <w:multiLevelType w:val="hybridMultilevel"/>
    <w:tmpl w:val="C5D0678A"/>
    <w:lvl w:ilvl="0" w:tplc="8EC48E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96654"/>
    <w:multiLevelType w:val="hybridMultilevel"/>
    <w:tmpl w:val="9F260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AE2495"/>
    <w:multiLevelType w:val="hybridMultilevel"/>
    <w:tmpl w:val="33A80D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59347AA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427061"/>
    <w:multiLevelType w:val="hybridMultilevel"/>
    <w:tmpl w:val="271CB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23DA8"/>
    <w:multiLevelType w:val="hybridMultilevel"/>
    <w:tmpl w:val="49C8FA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E44B8"/>
    <w:multiLevelType w:val="hybridMultilevel"/>
    <w:tmpl w:val="34B6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95D00"/>
    <w:multiLevelType w:val="hybridMultilevel"/>
    <w:tmpl w:val="46929F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0874D9"/>
    <w:multiLevelType w:val="hybridMultilevel"/>
    <w:tmpl w:val="04105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22FD1"/>
    <w:multiLevelType w:val="hybridMultilevel"/>
    <w:tmpl w:val="9ECC7CC8"/>
    <w:lvl w:ilvl="0" w:tplc="94A40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E718ED"/>
    <w:multiLevelType w:val="hybridMultilevel"/>
    <w:tmpl w:val="2F6A5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1107F"/>
    <w:multiLevelType w:val="hybridMultilevel"/>
    <w:tmpl w:val="27E02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50E3B"/>
    <w:multiLevelType w:val="hybridMultilevel"/>
    <w:tmpl w:val="2AC41D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C507A3"/>
    <w:multiLevelType w:val="hybridMultilevel"/>
    <w:tmpl w:val="4D1807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7"/>
  </w:num>
  <w:num w:numId="5">
    <w:abstractNumId w:val="6"/>
  </w:num>
  <w:num w:numId="6">
    <w:abstractNumId w:val="1"/>
  </w:num>
  <w:num w:numId="7">
    <w:abstractNumId w:val="12"/>
  </w:num>
  <w:num w:numId="8">
    <w:abstractNumId w:val="18"/>
  </w:num>
  <w:num w:numId="9">
    <w:abstractNumId w:val="13"/>
  </w:num>
  <w:num w:numId="10">
    <w:abstractNumId w:val="9"/>
  </w:num>
  <w:num w:numId="11">
    <w:abstractNumId w:val="11"/>
  </w:num>
  <w:num w:numId="12">
    <w:abstractNumId w:val="0"/>
  </w:num>
  <w:num w:numId="13">
    <w:abstractNumId w:val="14"/>
  </w:num>
  <w:num w:numId="14">
    <w:abstractNumId w:val="2"/>
  </w:num>
  <w:num w:numId="15">
    <w:abstractNumId w:val="10"/>
  </w:num>
  <w:num w:numId="16">
    <w:abstractNumId w:val="17"/>
  </w:num>
  <w:num w:numId="17">
    <w:abstractNumId w:val="19"/>
  </w:num>
  <w:num w:numId="18">
    <w:abstractNumId w:val="5"/>
  </w:num>
  <w:num w:numId="19">
    <w:abstractNumId w:val="3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1D1"/>
    <w:rsid w:val="000367FF"/>
    <w:rsid w:val="000B2771"/>
    <w:rsid w:val="00103DA0"/>
    <w:rsid w:val="00235F2B"/>
    <w:rsid w:val="002E2B06"/>
    <w:rsid w:val="00363167"/>
    <w:rsid w:val="004221B8"/>
    <w:rsid w:val="00466C21"/>
    <w:rsid w:val="004816BF"/>
    <w:rsid w:val="005315A0"/>
    <w:rsid w:val="005331D1"/>
    <w:rsid w:val="00541A1C"/>
    <w:rsid w:val="005848E9"/>
    <w:rsid w:val="005B57D3"/>
    <w:rsid w:val="005D5F42"/>
    <w:rsid w:val="006C5C2B"/>
    <w:rsid w:val="007E6735"/>
    <w:rsid w:val="00896A50"/>
    <w:rsid w:val="008A75DB"/>
    <w:rsid w:val="008F6BAD"/>
    <w:rsid w:val="0095229D"/>
    <w:rsid w:val="00A10E60"/>
    <w:rsid w:val="00B839D8"/>
    <w:rsid w:val="00C80046"/>
    <w:rsid w:val="00DA78EA"/>
    <w:rsid w:val="00EC5305"/>
    <w:rsid w:val="00F9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3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5331D1"/>
  </w:style>
  <w:style w:type="character" w:customStyle="1" w:styleId="apple-converted-space">
    <w:name w:val="apple-converted-space"/>
    <w:basedOn w:val="a0"/>
    <w:rsid w:val="005331D1"/>
  </w:style>
  <w:style w:type="paragraph" w:styleId="a4">
    <w:name w:val="List Paragraph"/>
    <w:basedOn w:val="a"/>
    <w:uiPriority w:val="34"/>
    <w:qFormat/>
    <w:rsid w:val="0053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33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E2B06"/>
    <w:pPr>
      <w:autoSpaceDE w:val="0"/>
      <w:autoSpaceDN w:val="0"/>
      <w:adjustRightInd w:val="0"/>
      <w:spacing w:after="0" w:line="240" w:lineRule="auto"/>
      <w:ind w:firstLine="340"/>
      <w:jc w:val="both"/>
    </w:pPr>
    <w:rPr>
      <w:rFonts w:ascii="SchoolDL" w:eastAsia="Times New Roman" w:hAnsi="SchoolDL" w:cs="SchoolDL"/>
      <w:color w:val="000000"/>
      <w:sz w:val="21"/>
      <w:szCs w:val="21"/>
    </w:rPr>
  </w:style>
  <w:style w:type="character" w:customStyle="1" w:styleId="a7">
    <w:name w:val="Основной текст Знак"/>
    <w:basedOn w:val="a0"/>
    <w:link w:val="a6"/>
    <w:rsid w:val="002E2B06"/>
    <w:rPr>
      <w:rFonts w:ascii="SchoolDL" w:eastAsia="Times New Roman" w:hAnsi="SchoolDL" w:cs="SchoolDL"/>
      <w:color w:val="000000"/>
      <w:sz w:val="21"/>
      <w:szCs w:val="21"/>
    </w:rPr>
  </w:style>
  <w:style w:type="character" w:styleId="a8">
    <w:name w:val="Strong"/>
    <w:basedOn w:val="a0"/>
    <w:qFormat/>
    <w:rsid w:val="002E2B06"/>
    <w:rPr>
      <w:b/>
      <w:bCs/>
    </w:rPr>
  </w:style>
  <w:style w:type="character" w:styleId="a9">
    <w:name w:val="Emphasis"/>
    <w:basedOn w:val="a0"/>
    <w:qFormat/>
    <w:rsid w:val="002E2B06"/>
    <w:rPr>
      <w:i/>
      <w:iCs/>
    </w:rPr>
  </w:style>
  <w:style w:type="paragraph" w:styleId="aa">
    <w:name w:val="Body Text Indent"/>
    <w:basedOn w:val="a"/>
    <w:link w:val="ab"/>
    <w:rsid w:val="002E2B0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2E2B06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одзаголовок по центру"/>
    <w:basedOn w:val="a"/>
    <w:rsid w:val="00235F2B"/>
    <w:pPr>
      <w:autoSpaceDE w:val="0"/>
      <w:autoSpaceDN w:val="0"/>
      <w:adjustRightInd w:val="0"/>
      <w:spacing w:before="170" w:after="57" w:line="240" w:lineRule="auto"/>
      <w:jc w:val="center"/>
    </w:pPr>
    <w:rPr>
      <w:rFonts w:ascii="SchoolDL" w:eastAsia="Times New Roman" w:hAnsi="SchoolDL" w:cs="SchoolDL"/>
      <w:b/>
      <w:bCs/>
      <w:i/>
      <w:iCs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2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5F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21</Pages>
  <Words>8321</Words>
  <Characters>47430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СО "Асбестовская СКШИ"</Company>
  <LinksUpToDate>false</LinksUpToDate>
  <CharactersWithSpaces>55640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Салангин Максим Сергеевич</dc:creator>
  <cp:keywords/>
  <dc:description/>
  <cp:lastModifiedBy>Салангин Максим Сергеевич</cp:lastModifiedBy>
  <cp:revision>10</cp:revision>
  <cp:lastPrinted>2018-05-10T06:04:00Z</cp:lastPrinted>
  <dcterms:created xsi:type="dcterms:W3CDTF">2018-03-20T09:28:00Z</dcterms:created>
  <dcterms:modified xsi:type="dcterms:W3CDTF">2018-05-10T06:04:00Z</dcterms:modified>
</cp:coreProperties>
</file>